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right"/>
        <w:rPr>
          <w:rFonts w:ascii="Arial" w:cs="Arial" w:eastAsia="Arial" w:hAnsi="Arial"/>
          <w:b w:val="1"/>
          <w:i w:val="1"/>
          <w:sz w:val="24"/>
          <w:szCs w:val="24"/>
        </w:rPr>
      </w:pPr>
      <w:r w:rsidDel="00000000" w:rsidR="00000000" w:rsidRPr="00000000">
        <w:rPr>
          <w:rFonts w:ascii="Arial" w:cs="Arial" w:eastAsia="Arial" w:hAnsi="Arial"/>
          <w:b w:val="1"/>
          <w:i w:val="1"/>
          <w:sz w:val="24"/>
          <w:szCs w:val="24"/>
          <w:rtl w:val="0"/>
        </w:rPr>
        <w:t xml:space="preserve">ALLEGATO A3</w:t>
      </w:r>
    </w:p>
    <w:p w:rsidR="00000000" w:rsidDel="00000000" w:rsidP="00000000" w:rsidRDefault="00000000" w:rsidRPr="00000000" w14:paraId="00000002">
      <w:pPr>
        <w:widowControl w:val="1"/>
        <w:spacing w:line="259" w:lineRule="auto"/>
        <w:ind w:right="663"/>
        <w:jc w:val="right"/>
        <w:rPr>
          <w:rFonts w:ascii="Arial" w:cs="Arial" w:eastAsia="Arial" w:hAnsi="Arial"/>
          <w:b w:val="1"/>
        </w:rPr>
      </w:pPr>
      <w:r w:rsidDel="00000000" w:rsidR="00000000" w:rsidRPr="00000000">
        <w:rPr>
          <w:rtl w:val="0"/>
        </w:rPr>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 w:val="left" w:pos="360"/>
        </w:tabs>
        <w:spacing w:after="0" w:before="0" w:line="240" w:lineRule="auto"/>
        <w:ind w:left="0" w:right="0" w:firstLine="0"/>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 w:val="left" w:pos="360"/>
        </w:tabs>
        <w:spacing w:after="0" w:before="0" w:line="240" w:lineRule="auto"/>
        <w:ind w:left="0" w:right="0" w:firstLine="0"/>
        <w:jc w:val="center"/>
        <w:rPr>
          <w:rFonts w:ascii="Arial" w:cs="Arial" w:eastAsia="Arial" w:hAnsi="Arial"/>
          <w:b w:val="1"/>
          <w:i w:val="0"/>
          <w:smallCaps w:val="1"/>
          <w:strike w:val="0"/>
          <w:color w:val="000000"/>
          <w:sz w:val="24"/>
          <w:szCs w:val="24"/>
          <w:u w:val="singl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DICHIARAZIONE SOSTITUTIVA DELL’ATTO DI NOTORIET</w:t>
      </w:r>
      <w:r w:rsidDel="00000000" w:rsidR="00000000" w:rsidRPr="00000000">
        <w:rPr>
          <w:rFonts w:ascii="Arial" w:cs="Arial" w:eastAsia="Arial" w:hAnsi="Arial"/>
          <w:b w:val="1"/>
          <w:i w:val="0"/>
          <w:smallCaps w:val="1"/>
          <w:strike w:val="0"/>
          <w:color w:val="000000"/>
          <w:sz w:val="24"/>
          <w:szCs w:val="24"/>
          <w:u w:val="none"/>
          <w:shd w:fill="auto" w:val="clear"/>
          <w:vertAlign w:val="baseline"/>
          <w:rtl w:val="0"/>
        </w:rPr>
        <w:t xml:space="preserve">À DEL </w:t>
      </w:r>
      <w:r w:rsidDel="00000000" w:rsidR="00000000" w:rsidRPr="00000000">
        <w:rPr>
          <w:rFonts w:ascii="Arial" w:cs="Arial" w:eastAsia="Arial" w:hAnsi="Arial"/>
          <w:b w:val="1"/>
          <w:i w:val="0"/>
          <w:smallCaps w:val="1"/>
          <w:strike w:val="0"/>
          <w:color w:val="000000"/>
          <w:sz w:val="24"/>
          <w:szCs w:val="24"/>
          <w:u w:val="single"/>
          <w:shd w:fill="auto" w:val="clear"/>
          <w:vertAlign w:val="baseline"/>
          <w:rtl w:val="0"/>
        </w:rPr>
        <w:t xml:space="preserve">PARTNER </w:t>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 w:val="left" w:pos="360"/>
        </w:tabs>
        <w:spacing w:after="0" w:before="0" w:line="240" w:lineRule="auto"/>
        <w:ind w:left="0" w:right="0" w:firstLine="0"/>
        <w:jc w:val="center"/>
        <w:rPr>
          <w:rFonts w:ascii="Arial" w:cs="Arial" w:eastAsia="Arial" w:hAnsi="Arial"/>
          <w:b w:val="1"/>
          <w:i w:val="0"/>
          <w:smallCaps w:val="1"/>
          <w:strike w:val="0"/>
          <w:color w:val="000000"/>
          <w:sz w:val="24"/>
          <w:szCs w:val="24"/>
          <w:u w:val="single"/>
          <w:shd w:fill="auto" w:val="clear"/>
          <w:vertAlign w:val="baseline"/>
        </w:rPr>
      </w:pPr>
      <w:r w:rsidDel="00000000" w:rsidR="00000000" w:rsidRPr="00000000">
        <w:rPr>
          <w:rtl w:val="0"/>
        </w:rPr>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 w:val="left" w:pos="360"/>
        </w:tabs>
        <w:spacing w:after="0" w:before="0" w:line="240" w:lineRule="auto"/>
        <w:ind w:left="0" w:right="0" w:firstLine="0"/>
        <w:jc w:val="center"/>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(Art. 47 D.P.R. 28 dicembre 2000, n. 445)</w:t>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 w:val="left" w:pos="360"/>
        </w:tabs>
        <w:spacing w:after="0" w:before="0" w:line="240" w:lineRule="auto"/>
        <w:ind w:left="0" w:right="0" w:firstLine="0"/>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8">
      <w:pPr>
        <w:jc w:val="both"/>
        <w:rPr>
          <w:rFonts w:ascii="Arial" w:cs="Arial" w:eastAsia="Arial" w:hAnsi="Arial"/>
        </w:rPr>
      </w:pPr>
      <w:r w:rsidDel="00000000" w:rsidR="00000000" w:rsidRPr="00000000">
        <w:rPr>
          <w:rFonts w:ascii="Arial" w:cs="Arial" w:eastAsia="Arial" w:hAnsi="Arial"/>
          <w:rtl w:val="0"/>
        </w:rPr>
        <w:t xml:space="preserve">Il/la sottoscritto/a ____________________________________________________________________</w:t>
      </w:r>
    </w:p>
    <w:p w:rsidR="00000000" w:rsidDel="00000000" w:rsidP="00000000" w:rsidRDefault="00000000" w:rsidRPr="00000000" w14:paraId="00000009">
      <w:pPr>
        <w:jc w:val="both"/>
        <w:rPr>
          <w:rFonts w:ascii="Arial" w:cs="Arial" w:eastAsia="Arial" w:hAnsi="Arial"/>
        </w:rPr>
      </w:pPr>
      <w:r w:rsidDel="00000000" w:rsidR="00000000" w:rsidRPr="00000000">
        <w:rPr>
          <w:rFonts w:ascii="Arial" w:cs="Arial" w:eastAsia="Arial" w:hAnsi="Arial"/>
          <w:rtl w:val="0"/>
        </w:rPr>
        <w:t xml:space="preserve">C.F.___________________________ PEC _______________________________________________</w:t>
      </w:r>
    </w:p>
    <w:p w:rsidR="00000000" w:rsidDel="00000000" w:rsidP="00000000" w:rsidRDefault="00000000" w:rsidRPr="00000000" w14:paraId="0000000A">
      <w:pPr>
        <w:jc w:val="both"/>
        <w:rPr>
          <w:rFonts w:ascii="Arial" w:cs="Arial" w:eastAsia="Arial" w:hAnsi="Arial"/>
        </w:rPr>
      </w:pPr>
      <w:r w:rsidDel="00000000" w:rsidR="00000000" w:rsidRPr="00000000">
        <w:rPr>
          <w:rFonts w:ascii="Arial" w:cs="Arial" w:eastAsia="Arial" w:hAnsi="Arial"/>
          <w:rtl w:val="0"/>
        </w:rPr>
        <w:t xml:space="preserve">in qualità di legale</w:t>
      </w:r>
      <w:r w:rsidDel="00000000" w:rsidR="00000000" w:rsidRPr="00000000">
        <w:rPr>
          <w:rFonts w:ascii="Arial" w:cs="Arial" w:eastAsia="Arial" w:hAnsi="Arial"/>
          <w:rtl w:val="0"/>
        </w:rPr>
        <w:t xml:space="preserve"> rappresentante della impresa ____________________________________________ Partita IVA __________________________________, partner del partenariato composto come descritto nell’allegato A5 “Progetto di filiera corta”  trasmesso unitamente alla Domanda di sostegno a valere sulla Misura 16 – Sottomisura 16.4 – Tipologia di intervento 16.4.1 - Azione b2) del Programma di Sviluppo Rurale per l’Umbria 2014-2020 Cooperazione di filiera per la creazione e lo sviluppo di filiere corte, consapevole delle sanzioni penali, nel caso di dichiarazioni non veritiere, di formazione o uso di atti falsi, richiamate dall’art. 76 del D.P.R. 445 del 28 dicembre 2000, dichiara:</w:t>
      </w:r>
    </w:p>
    <w:p w:rsidR="00000000" w:rsidDel="00000000" w:rsidP="00000000" w:rsidRDefault="00000000" w:rsidRPr="00000000" w14:paraId="0000000B">
      <w:pPr>
        <w:jc w:val="both"/>
        <w:rPr>
          <w:rFonts w:ascii="Arial" w:cs="Arial" w:eastAsia="Arial" w:hAnsi="Arial"/>
        </w:rPr>
      </w:pPr>
      <w:r w:rsidDel="00000000" w:rsidR="00000000" w:rsidRPr="00000000">
        <w:rPr>
          <w:rtl w:val="0"/>
        </w:rPr>
      </w:r>
    </w:p>
    <w:p w:rsidR="00000000" w:rsidDel="00000000" w:rsidP="00000000" w:rsidRDefault="00000000" w:rsidRPr="00000000" w14:paraId="0000000C">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284" w:right="23" w:hanging="284"/>
        <w:jc w:val="both"/>
        <w:rPr>
          <w:rFonts w:ascii="Arial" w:cs="Arial" w:eastAsia="Arial" w:hAnsi="Arial"/>
          <w:b w:val="0"/>
          <w:smallCaps w:val="0"/>
          <w:strike w:val="0"/>
          <w:color w:val="000000"/>
          <w:sz w:val="22"/>
          <w:szCs w:val="22"/>
          <w:shd w:fill="auto" w:val="clear"/>
          <w:vertAlign w:val="baseline"/>
        </w:rPr>
      </w:pPr>
      <w:r w:rsidDel="00000000" w:rsidR="00000000" w:rsidRPr="00000000">
        <w:rPr>
          <w:rFonts w:ascii="Arial" w:cs="Arial" w:eastAsia="Arial" w:hAnsi="Arial"/>
          <w:b w:val="0"/>
          <w:smallCaps w:val="0"/>
          <w:strike w:val="0"/>
          <w:color w:val="000000"/>
          <w:sz w:val="22"/>
          <w:szCs w:val="22"/>
          <w:u w:val="none"/>
          <w:shd w:fill="auto" w:val="clear"/>
          <w:vertAlign w:val="baseline"/>
          <w:rtl w:val="0"/>
        </w:rPr>
        <w:t xml:space="preserve">di aver costituito un fascicolo aziendale SIAN regolarmente aggiornato; </w:t>
      </w:r>
    </w:p>
    <w:p w:rsidR="00000000" w:rsidDel="00000000" w:rsidP="00000000" w:rsidRDefault="00000000" w:rsidRPr="00000000" w14:paraId="0000000D">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284" w:right="23" w:hanging="284"/>
        <w:jc w:val="both"/>
        <w:rPr>
          <w:rFonts w:ascii="Arial" w:cs="Arial" w:eastAsia="Arial" w:hAnsi="Arial"/>
          <w:b w:val="0"/>
          <w:smallCaps w:val="0"/>
          <w:strike w:val="0"/>
          <w:color w:val="000000"/>
          <w:sz w:val="22"/>
          <w:szCs w:val="22"/>
          <w:shd w:fill="auto" w:val="clear"/>
          <w:vertAlign w:val="baseline"/>
        </w:rPr>
      </w:pPr>
      <w:r w:rsidDel="00000000" w:rsidR="00000000" w:rsidRPr="00000000">
        <w:rPr>
          <w:rFonts w:ascii="Arial" w:cs="Arial" w:eastAsia="Arial" w:hAnsi="Arial"/>
          <w:b w:val="0"/>
          <w:smallCaps w:val="0"/>
          <w:strike w:val="0"/>
          <w:color w:val="000000"/>
          <w:sz w:val="22"/>
          <w:szCs w:val="22"/>
          <w:u w:val="none"/>
          <w:shd w:fill="auto" w:val="clear"/>
          <w:vertAlign w:val="baseline"/>
          <w:rtl w:val="0"/>
        </w:rPr>
        <w:t xml:space="preserve">di essere a conoscenza delle disposizioni e norme comunitarie e nazionali che disciplinano la corresponsione degli aiuti richiesti con la domanda; </w:t>
      </w:r>
    </w:p>
    <w:p w:rsidR="00000000" w:rsidDel="00000000" w:rsidP="00000000" w:rsidRDefault="00000000" w:rsidRPr="00000000" w14:paraId="0000000E">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284" w:right="23" w:hanging="284"/>
        <w:jc w:val="both"/>
        <w:rPr>
          <w:rFonts w:ascii="Arial" w:cs="Arial" w:eastAsia="Arial" w:hAnsi="Arial"/>
          <w:b w:val="0"/>
          <w:smallCaps w:val="0"/>
          <w:strike w:val="0"/>
          <w:color w:val="000000"/>
          <w:sz w:val="22"/>
          <w:szCs w:val="22"/>
          <w:shd w:fill="auto" w:val="clear"/>
          <w:vertAlign w:val="baseline"/>
        </w:rPr>
      </w:pPr>
      <w:r w:rsidDel="00000000" w:rsidR="00000000" w:rsidRPr="00000000">
        <w:rPr>
          <w:rFonts w:ascii="Arial" w:cs="Arial" w:eastAsia="Arial" w:hAnsi="Arial"/>
          <w:b w:val="0"/>
          <w:smallCaps w:val="0"/>
          <w:strike w:val="0"/>
          <w:color w:val="000000"/>
          <w:sz w:val="22"/>
          <w:szCs w:val="22"/>
          <w:u w:val="none"/>
          <w:shd w:fill="auto" w:val="clear"/>
          <w:vertAlign w:val="baseline"/>
          <w:rtl w:val="0"/>
        </w:rPr>
        <w:t xml:space="preserve">di essere in possesso di tutti i requisiti soggettivi richiesti dal Programma di Sviluppo Rurale per l’Umbria 2014-2020, approvato della Commissione europea, per accedere all’Avviso; </w:t>
      </w:r>
    </w:p>
    <w:p w:rsidR="00000000" w:rsidDel="00000000" w:rsidP="00000000" w:rsidRDefault="00000000" w:rsidRPr="00000000" w14:paraId="0000000F">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284" w:right="23" w:hanging="284"/>
        <w:jc w:val="both"/>
        <w:rPr>
          <w:rFonts w:ascii="Arial" w:cs="Arial" w:eastAsia="Arial" w:hAnsi="Arial"/>
          <w:b w:val="0"/>
          <w:smallCaps w:val="0"/>
          <w:strike w:val="0"/>
          <w:color w:val="000000"/>
          <w:sz w:val="22"/>
          <w:szCs w:val="22"/>
          <w:shd w:fill="auto" w:val="clear"/>
          <w:vertAlign w:val="baseline"/>
        </w:rPr>
      </w:pPr>
      <w:r w:rsidDel="00000000" w:rsidR="00000000" w:rsidRPr="00000000">
        <w:rPr>
          <w:rFonts w:ascii="Arial" w:cs="Arial" w:eastAsia="Arial" w:hAnsi="Arial"/>
          <w:b w:val="0"/>
          <w:smallCaps w:val="0"/>
          <w:strike w:val="0"/>
          <w:color w:val="000000"/>
          <w:sz w:val="22"/>
          <w:szCs w:val="22"/>
          <w:u w:val="none"/>
          <w:shd w:fill="auto" w:val="clear"/>
          <w:vertAlign w:val="baseline"/>
          <w:rtl w:val="0"/>
        </w:rPr>
        <w:t xml:space="preserve">di essere a conoscenza che i pagamenti previsti dal  bando sono sottoposti alle regole in materia di riduzioni ed esclusioni degli aiuti per inadempimento degli impegni da parte dei beneficiari delle misure di sviluppo rurale relative ad operazioni approvati dalla Regione Umbria con DGR 692/2020 non connesse alle superfici e agli animali per violazioni riscontrate sulle domande di sostegno e di pagamento; </w:t>
      </w:r>
    </w:p>
    <w:p w:rsidR="00000000" w:rsidDel="00000000" w:rsidP="00000000" w:rsidRDefault="00000000" w:rsidRPr="00000000" w14:paraId="00000010">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284" w:right="23" w:hanging="284"/>
        <w:jc w:val="both"/>
        <w:rPr>
          <w:rFonts w:ascii="Arial" w:cs="Arial" w:eastAsia="Arial" w:hAnsi="Arial"/>
          <w:b w:val="0"/>
          <w:smallCaps w:val="0"/>
          <w:strike w:val="0"/>
          <w:color w:val="000000"/>
          <w:sz w:val="22"/>
          <w:szCs w:val="22"/>
          <w:shd w:fill="auto" w:val="clear"/>
          <w:vertAlign w:val="baseline"/>
        </w:rPr>
      </w:pPr>
      <w:r w:rsidDel="00000000" w:rsidR="00000000" w:rsidRPr="00000000">
        <w:rPr>
          <w:rFonts w:ascii="Arial" w:cs="Arial" w:eastAsia="Arial" w:hAnsi="Arial"/>
          <w:b w:val="0"/>
          <w:smallCaps w:val="0"/>
          <w:strike w:val="0"/>
          <w:color w:val="000000"/>
          <w:sz w:val="22"/>
          <w:szCs w:val="22"/>
          <w:u w:val="none"/>
          <w:shd w:fill="auto" w:val="clear"/>
          <w:vertAlign w:val="baseline"/>
          <w:rtl w:val="0"/>
        </w:rPr>
        <w:t xml:space="preserve">di esonerare l’amministrazione regionale da ogni responsabilità derivante da danni arrecati durante l’esecuzione di eventuali lavori, nei confronti di terzi aventi causa a qualsiasi titolo, qualora ricorra il caso; </w:t>
      </w:r>
    </w:p>
    <w:p w:rsidR="00000000" w:rsidDel="00000000" w:rsidP="00000000" w:rsidRDefault="00000000" w:rsidRPr="00000000" w14:paraId="00000011">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284" w:right="23" w:hanging="284"/>
        <w:jc w:val="both"/>
        <w:rPr>
          <w:rFonts w:ascii="Arial" w:cs="Arial" w:eastAsia="Arial" w:hAnsi="Arial"/>
          <w:b w:val="0"/>
          <w:smallCaps w:val="0"/>
          <w:strike w:val="0"/>
          <w:color w:val="000000"/>
          <w:sz w:val="22"/>
          <w:szCs w:val="22"/>
          <w:shd w:fill="auto" w:val="clear"/>
          <w:vertAlign w:val="baseline"/>
        </w:rPr>
      </w:pPr>
      <w:r w:rsidDel="00000000" w:rsidR="00000000" w:rsidRPr="00000000">
        <w:rPr>
          <w:rFonts w:ascii="Arial" w:cs="Arial" w:eastAsia="Arial" w:hAnsi="Arial"/>
          <w:b w:val="0"/>
          <w:smallCaps w:val="0"/>
          <w:strike w:val="0"/>
          <w:color w:val="000000"/>
          <w:sz w:val="22"/>
          <w:szCs w:val="22"/>
          <w:u w:val="none"/>
          <w:shd w:fill="auto" w:val="clear"/>
          <w:vertAlign w:val="baseline"/>
          <w:rtl w:val="0"/>
        </w:rPr>
        <w:t xml:space="preserve">di essere consapevole che la concessione degli aiuti potrebbe essere subordinata all’approvazione di modifiche del PSR 2014/2020 da parte della Commissione Europea; </w:t>
      </w:r>
    </w:p>
    <w:p w:rsidR="00000000" w:rsidDel="00000000" w:rsidP="00000000" w:rsidRDefault="00000000" w:rsidRPr="00000000" w14:paraId="00000012">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284" w:right="23" w:hanging="284"/>
        <w:jc w:val="both"/>
        <w:rPr>
          <w:rFonts w:ascii="Arial" w:cs="Arial" w:eastAsia="Arial" w:hAnsi="Arial"/>
          <w:b w:val="0"/>
          <w:smallCaps w:val="0"/>
          <w:strike w:val="0"/>
          <w:color w:val="000000"/>
          <w:sz w:val="22"/>
          <w:szCs w:val="22"/>
          <w:shd w:fill="auto" w:val="clear"/>
          <w:vertAlign w:val="baseline"/>
        </w:rPr>
      </w:pPr>
      <w:r w:rsidDel="00000000" w:rsidR="00000000" w:rsidRPr="00000000">
        <w:rPr>
          <w:rFonts w:ascii="Arial" w:cs="Arial" w:eastAsia="Arial" w:hAnsi="Arial"/>
          <w:b w:val="0"/>
          <w:smallCaps w:val="0"/>
          <w:strike w:val="0"/>
          <w:color w:val="000000"/>
          <w:sz w:val="22"/>
          <w:szCs w:val="22"/>
          <w:u w:val="none"/>
          <w:shd w:fill="auto" w:val="clear"/>
          <w:vertAlign w:val="baseline"/>
          <w:rtl w:val="0"/>
        </w:rPr>
        <w:t xml:space="preserve">di non avere nulla da rivendicare nei confronti della Regione Umbria, dell'OP AGEA, dello Stato e della Commissione Europea in caso di impossibilità di erogazione degli aiuti; </w:t>
      </w:r>
    </w:p>
    <w:p w:rsidR="00000000" w:rsidDel="00000000" w:rsidP="00000000" w:rsidRDefault="00000000" w:rsidRPr="00000000" w14:paraId="00000013">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284" w:right="23" w:hanging="284"/>
        <w:jc w:val="both"/>
        <w:rPr>
          <w:rFonts w:ascii="Arial" w:cs="Arial" w:eastAsia="Arial" w:hAnsi="Arial"/>
          <w:b w:val="0"/>
          <w:smallCaps w:val="0"/>
          <w:strike w:val="0"/>
          <w:color w:val="000000"/>
          <w:sz w:val="22"/>
          <w:szCs w:val="22"/>
          <w:shd w:fill="auto" w:val="clear"/>
          <w:vertAlign w:val="baseline"/>
        </w:rPr>
      </w:pPr>
      <w:r w:rsidDel="00000000" w:rsidR="00000000" w:rsidRPr="00000000">
        <w:rPr>
          <w:rFonts w:ascii="Arial" w:cs="Arial" w:eastAsia="Arial" w:hAnsi="Arial"/>
          <w:b w:val="0"/>
          <w:smallCaps w:val="0"/>
          <w:strike w:val="0"/>
          <w:color w:val="000000"/>
          <w:sz w:val="22"/>
          <w:szCs w:val="22"/>
          <w:u w:val="none"/>
          <w:shd w:fill="auto" w:val="clear"/>
          <w:vertAlign w:val="baseline"/>
          <w:rtl w:val="0"/>
        </w:rPr>
        <w:t xml:space="preserve">di essere a conoscenza dell’obbligo di rettificare la domanda di sostegno, al fine di renderla congruente alle eventuali modificazioni o integrazioni che la Regione intendesse apportare all’Avviso, in forza del quale la medesima è presentata, che si accettano fin d’ora; </w:t>
      </w:r>
    </w:p>
    <w:p w:rsidR="00000000" w:rsidDel="00000000" w:rsidP="00000000" w:rsidRDefault="00000000" w:rsidRPr="00000000" w14:paraId="00000014">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284" w:right="23" w:hanging="284"/>
        <w:jc w:val="both"/>
        <w:rPr>
          <w:rFonts w:ascii="Arial" w:cs="Arial" w:eastAsia="Arial" w:hAnsi="Arial"/>
          <w:b w:val="0"/>
          <w:smallCaps w:val="0"/>
          <w:strike w:val="0"/>
          <w:color w:val="000000"/>
          <w:sz w:val="22"/>
          <w:szCs w:val="22"/>
          <w:shd w:fill="auto" w:val="clear"/>
          <w:vertAlign w:val="baseline"/>
        </w:rPr>
      </w:pPr>
      <w:r w:rsidDel="00000000" w:rsidR="00000000" w:rsidRPr="00000000">
        <w:rPr>
          <w:rFonts w:ascii="Arial" w:cs="Arial" w:eastAsia="Arial" w:hAnsi="Arial"/>
          <w:b w:val="0"/>
          <w:smallCaps w:val="0"/>
          <w:strike w:val="0"/>
          <w:color w:val="000000"/>
          <w:sz w:val="22"/>
          <w:szCs w:val="22"/>
          <w:u w:val="none"/>
          <w:shd w:fill="auto" w:val="clear"/>
          <w:vertAlign w:val="baseline"/>
          <w:rtl w:val="0"/>
        </w:rPr>
        <w:t xml:space="preserve">che per la realizzazione degli interventi di cui alla presente domanda non ha ottenuto né richiesto altri contributi a valere su  fondi comunitari o normative nazionali e regionali, o, qualora richiesti ha provveduto a rinunciare agli stessi entro la scadenza del presente avviso;</w:t>
      </w:r>
    </w:p>
    <w:p w:rsidR="00000000" w:rsidDel="00000000" w:rsidP="00000000" w:rsidRDefault="00000000" w:rsidRPr="00000000" w14:paraId="00000015">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284" w:right="23" w:hanging="284"/>
        <w:jc w:val="both"/>
        <w:rPr>
          <w:rFonts w:ascii="Arial" w:cs="Arial" w:eastAsia="Arial" w:hAnsi="Arial"/>
          <w:b w:val="0"/>
          <w:smallCaps w:val="0"/>
          <w:strike w:val="0"/>
          <w:color w:val="000000"/>
          <w:sz w:val="22"/>
          <w:szCs w:val="22"/>
          <w:shd w:fill="auto" w:val="clear"/>
          <w:vertAlign w:val="baseline"/>
        </w:rPr>
      </w:pPr>
      <w:r w:rsidDel="00000000" w:rsidR="00000000" w:rsidRPr="00000000">
        <w:rPr>
          <w:rFonts w:ascii="Arial" w:cs="Arial" w:eastAsia="Arial" w:hAnsi="Arial"/>
          <w:b w:val="0"/>
          <w:smallCaps w:val="0"/>
          <w:strike w:val="0"/>
          <w:color w:val="000000"/>
          <w:sz w:val="22"/>
          <w:szCs w:val="22"/>
          <w:u w:val="none"/>
          <w:shd w:fill="auto" w:val="clear"/>
          <w:vertAlign w:val="baseline"/>
          <w:rtl w:val="0"/>
        </w:rPr>
        <w:t xml:space="preserve">che per la realizzazione degli interventi di cui alla presente domanda non ha ottenuto agevolazioni fiscali che, sommate al contributo di cui al presente avviso, eccedono il massimale previsto dall’allegato II al Regolamento UE 1305/201</w:t>
      </w:r>
      <w:r w:rsidDel="00000000" w:rsidR="00000000" w:rsidRPr="00000000">
        <w:rPr>
          <w:rFonts w:ascii="Arial" w:cs="Arial" w:eastAsia="Arial" w:hAnsi="Arial"/>
          <w:rtl w:val="0"/>
        </w:rPr>
        <w:t xml:space="preserve">3</w:t>
      </w:r>
      <w:r w:rsidDel="00000000" w:rsidR="00000000" w:rsidRPr="00000000">
        <w:rPr>
          <w:rFonts w:ascii="Arial" w:cs="Arial" w:eastAsia="Arial" w:hAnsi="Arial"/>
          <w:b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16">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284" w:right="23" w:hanging="284"/>
        <w:jc w:val="both"/>
        <w:rPr>
          <w:rFonts w:ascii="Arial" w:cs="Arial" w:eastAsia="Arial" w:hAnsi="Arial"/>
          <w:b w:val="0"/>
          <w:smallCaps w:val="0"/>
          <w:strike w:val="0"/>
          <w:color w:val="000000"/>
          <w:sz w:val="22"/>
          <w:szCs w:val="22"/>
          <w:shd w:fill="auto" w:val="clear"/>
          <w:vertAlign w:val="baseline"/>
        </w:rPr>
      </w:pPr>
      <w:r w:rsidDel="00000000" w:rsidR="00000000" w:rsidRPr="00000000">
        <w:rPr>
          <w:rFonts w:ascii="Arial" w:cs="Arial" w:eastAsia="Arial" w:hAnsi="Arial"/>
          <w:b w:val="0"/>
          <w:smallCaps w:val="0"/>
          <w:strike w:val="0"/>
          <w:color w:val="000000"/>
          <w:sz w:val="22"/>
          <w:szCs w:val="22"/>
          <w:u w:val="none"/>
          <w:shd w:fill="auto" w:val="clear"/>
          <w:vertAlign w:val="baseline"/>
          <w:rtl w:val="0"/>
        </w:rPr>
        <w:t xml:space="preserve">di essere consapevole che tutte le spese sostenute fino all’emanazione del nulla-osta regionale, sono a proprio rischio e carico, esonerando l’Amministrazione regionale da qualunque vincolo o obbligo alla concessione del sostegno richiesto; </w:t>
      </w:r>
    </w:p>
    <w:p w:rsidR="00000000" w:rsidDel="00000000" w:rsidP="00000000" w:rsidRDefault="00000000" w:rsidRPr="00000000" w14:paraId="00000017">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284" w:right="23" w:hanging="284"/>
        <w:jc w:val="both"/>
        <w:rPr>
          <w:rFonts w:ascii="Arial" w:cs="Arial" w:eastAsia="Arial" w:hAnsi="Arial"/>
          <w:b w:val="0"/>
          <w:smallCaps w:val="0"/>
          <w:strike w:val="0"/>
          <w:color w:val="000000"/>
          <w:sz w:val="22"/>
          <w:szCs w:val="22"/>
          <w:shd w:fill="auto" w:val="clear"/>
          <w:vertAlign w:val="baseline"/>
        </w:rPr>
      </w:pPr>
      <w:r w:rsidDel="00000000" w:rsidR="00000000" w:rsidRPr="00000000">
        <w:rPr>
          <w:rFonts w:ascii="Arial" w:cs="Arial" w:eastAsia="Arial" w:hAnsi="Arial"/>
          <w:b w:val="0"/>
          <w:smallCaps w:val="0"/>
          <w:strike w:val="0"/>
          <w:color w:val="000000"/>
          <w:sz w:val="22"/>
          <w:szCs w:val="22"/>
          <w:u w:val="none"/>
          <w:shd w:fill="auto" w:val="clear"/>
          <w:vertAlign w:val="baseline"/>
          <w:rtl w:val="0"/>
        </w:rPr>
        <w:t xml:space="preserve">di non aver avviato le attività progettuali prima della presentazione della domanda di sostegno fatto salvo quanto previsto </w:t>
      </w:r>
      <w:r w:rsidDel="00000000" w:rsidR="00000000" w:rsidRPr="00000000">
        <w:rPr>
          <w:rFonts w:ascii="Arial" w:cs="Arial" w:eastAsia="Arial" w:hAnsi="Arial"/>
          <w:rtl w:val="0"/>
        </w:rPr>
        <w:t xml:space="preserve">all'articolo</w:t>
      </w:r>
      <w:r w:rsidDel="00000000" w:rsidR="00000000" w:rsidRPr="00000000">
        <w:rPr>
          <w:rFonts w:ascii="Arial" w:cs="Arial" w:eastAsia="Arial" w:hAnsi="Arial"/>
          <w:b w:val="0"/>
          <w:smallCaps w:val="0"/>
          <w:strike w:val="0"/>
          <w:color w:val="000000"/>
          <w:sz w:val="22"/>
          <w:szCs w:val="22"/>
          <w:u w:val="none"/>
          <w:shd w:fill="auto" w:val="clear"/>
          <w:vertAlign w:val="baseline"/>
          <w:rtl w:val="0"/>
        </w:rPr>
        <w:t xml:space="preserve"> 6 del bando; </w:t>
      </w:r>
    </w:p>
    <w:p w:rsidR="00000000" w:rsidDel="00000000" w:rsidP="00000000" w:rsidRDefault="00000000" w:rsidRPr="00000000" w14:paraId="00000018">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284" w:right="23" w:hanging="284"/>
        <w:jc w:val="both"/>
        <w:rPr>
          <w:rFonts w:ascii="Arial" w:cs="Arial" w:eastAsia="Arial" w:hAnsi="Arial"/>
          <w:b w:val="0"/>
          <w:smallCaps w:val="0"/>
          <w:strike w:val="0"/>
          <w:color w:val="000000"/>
          <w:sz w:val="22"/>
          <w:szCs w:val="22"/>
          <w:shd w:fill="auto" w:val="clear"/>
          <w:vertAlign w:val="baseline"/>
        </w:rPr>
      </w:pPr>
      <w:r w:rsidDel="00000000" w:rsidR="00000000" w:rsidRPr="00000000">
        <w:rPr>
          <w:rFonts w:ascii="Arial" w:cs="Arial" w:eastAsia="Arial" w:hAnsi="Arial"/>
          <w:b w:val="0"/>
          <w:smallCaps w:val="0"/>
          <w:strike w:val="0"/>
          <w:color w:val="000000"/>
          <w:sz w:val="22"/>
          <w:szCs w:val="22"/>
          <w:u w:val="none"/>
          <w:shd w:fill="auto" w:val="clear"/>
          <w:vertAlign w:val="baseline"/>
          <w:rtl w:val="0"/>
        </w:rPr>
        <w:t xml:space="preserve">di essere a conoscenza che le misure del PSR alle quali ha aderito potranno subire, da parte della Commissione europea, alcune modifiche che accetta sin d’ora riservandosi, in tal caso, la facoltà di recedere dall’impegno prima della conclusione della fase istruttoria della domanda; </w:t>
      </w:r>
    </w:p>
    <w:p w:rsidR="00000000" w:rsidDel="00000000" w:rsidP="00000000" w:rsidRDefault="00000000" w:rsidRPr="00000000" w14:paraId="00000019">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284" w:right="23" w:hanging="284"/>
        <w:jc w:val="both"/>
        <w:rPr>
          <w:rFonts w:ascii="Arial" w:cs="Arial" w:eastAsia="Arial" w:hAnsi="Arial"/>
          <w:b w:val="0"/>
          <w:smallCaps w:val="0"/>
          <w:strike w:val="0"/>
          <w:color w:val="000000"/>
          <w:sz w:val="22"/>
          <w:szCs w:val="22"/>
          <w:shd w:fill="auto" w:val="clear"/>
          <w:vertAlign w:val="baseline"/>
        </w:rPr>
      </w:pPr>
      <w:r w:rsidDel="00000000" w:rsidR="00000000" w:rsidRPr="00000000">
        <w:rPr>
          <w:rFonts w:ascii="Arial" w:cs="Arial" w:eastAsia="Arial" w:hAnsi="Arial"/>
          <w:b w:val="0"/>
          <w:smallCaps w:val="0"/>
          <w:strike w:val="0"/>
          <w:color w:val="000000"/>
          <w:sz w:val="22"/>
          <w:szCs w:val="22"/>
          <w:u w:val="none"/>
          <w:shd w:fill="auto" w:val="clear"/>
          <w:vertAlign w:val="baseline"/>
          <w:rtl w:val="0"/>
        </w:rPr>
        <w:t xml:space="preserve">di essere a conoscenza che la Regione può, a suo insindacabile giudizio e senza che il richiedente possa vantare diritti nei confronti dell’Amministrazione regionale, interrompere o prorogare i termini di presentazione delle domande ovvero modificare l’avviso pubblico;  </w:t>
      </w:r>
    </w:p>
    <w:p w:rsidR="00000000" w:rsidDel="00000000" w:rsidP="00000000" w:rsidRDefault="00000000" w:rsidRPr="00000000" w14:paraId="0000001A">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284" w:right="23" w:hanging="284"/>
        <w:jc w:val="both"/>
        <w:rPr>
          <w:rFonts w:ascii="Arial" w:cs="Arial" w:eastAsia="Arial" w:hAnsi="Arial"/>
          <w:b w:val="0"/>
          <w:smallCaps w:val="0"/>
          <w:strike w:val="0"/>
          <w:color w:val="000000"/>
          <w:sz w:val="22"/>
          <w:szCs w:val="22"/>
          <w:shd w:fill="auto" w:val="clear"/>
          <w:vertAlign w:val="baseline"/>
        </w:rPr>
      </w:pPr>
      <w:r w:rsidDel="00000000" w:rsidR="00000000" w:rsidRPr="00000000">
        <w:rPr>
          <w:rFonts w:ascii="Arial" w:cs="Arial" w:eastAsia="Arial" w:hAnsi="Arial"/>
          <w:b w:val="0"/>
          <w:smallCaps w:val="0"/>
          <w:strike w:val="0"/>
          <w:color w:val="000000"/>
          <w:sz w:val="22"/>
          <w:szCs w:val="22"/>
          <w:u w:val="none"/>
          <w:shd w:fill="auto" w:val="clear"/>
          <w:vertAlign w:val="baseline"/>
          <w:rtl w:val="0"/>
        </w:rPr>
        <w:t xml:space="preserve">di essere a  conoscenza delle conseguenze derivanti dall'inosservanza degli adempimenti precisati nel Programma di Sviluppo Rurale per l’Umbria, nell’Avviso e nella domanda; </w:t>
      </w:r>
    </w:p>
    <w:p w:rsidR="00000000" w:rsidDel="00000000" w:rsidP="00000000" w:rsidRDefault="00000000" w:rsidRPr="00000000" w14:paraId="0000001B">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284" w:right="23" w:hanging="284"/>
        <w:jc w:val="both"/>
        <w:rPr>
          <w:rFonts w:ascii="Arial" w:cs="Arial" w:eastAsia="Arial" w:hAnsi="Arial"/>
          <w:b w:val="0"/>
          <w:smallCaps w:val="0"/>
          <w:strike w:val="0"/>
          <w:color w:val="000000"/>
          <w:sz w:val="22"/>
          <w:szCs w:val="22"/>
          <w:shd w:fill="auto" w:val="clear"/>
          <w:vertAlign w:val="baseline"/>
        </w:rPr>
      </w:pPr>
      <w:r w:rsidDel="00000000" w:rsidR="00000000" w:rsidRPr="00000000">
        <w:rPr>
          <w:rFonts w:ascii="Arial" w:cs="Arial" w:eastAsia="Arial" w:hAnsi="Arial"/>
          <w:b w:val="0"/>
          <w:smallCaps w:val="0"/>
          <w:strike w:val="0"/>
          <w:color w:val="000000"/>
          <w:sz w:val="22"/>
          <w:szCs w:val="22"/>
          <w:u w:val="none"/>
          <w:shd w:fill="auto" w:val="clear"/>
          <w:vertAlign w:val="baseline"/>
          <w:rtl w:val="0"/>
        </w:rPr>
        <w:t xml:space="preserve">di essere  a conoscenza del contenuto del Programma di Sviluppo Rurale e degli obblighi specifici che assume a proprio carico con la presentazione della domanda di aiuto; </w:t>
      </w:r>
    </w:p>
    <w:p w:rsidR="00000000" w:rsidDel="00000000" w:rsidP="00000000" w:rsidRDefault="00000000" w:rsidRPr="00000000" w14:paraId="0000001C">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284" w:right="23" w:hanging="284"/>
        <w:jc w:val="both"/>
        <w:rPr>
          <w:rFonts w:ascii="Arial" w:cs="Arial" w:eastAsia="Arial" w:hAnsi="Arial"/>
          <w:b w:val="0"/>
          <w:smallCaps w:val="0"/>
          <w:strike w:val="0"/>
          <w:color w:val="000000"/>
          <w:sz w:val="22"/>
          <w:szCs w:val="22"/>
          <w:shd w:fill="auto" w:val="clear"/>
          <w:vertAlign w:val="baseline"/>
        </w:rPr>
      </w:pPr>
      <w:r w:rsidDel="00000000" w:rsidR="00000000" w:rsidRPr="00000000">
        <w:rPr>
          <w:rFonts w:ascii="Arial" w:cs="Arial" w:eastAsia="Arial" w:hAnsi="Arial"/>
          <w:b w:val="0"/>
          <w:smallCaps w:val="0"/>
          <w:strike w:val="0"/>
          <w:color w:val="000000"/>
          <w:sz w:val="22"/>
          <w:szCs w:val="22"/>
          <w:u w:val="none"/>
          <w:shd w:fill="auto" w:val="clear"/>
          <w:vertAlign w:val="baseline"/>
          <w:rtl w:val="0"/>
        </w:rPr>
        <w:t xml:space="preserve">di essere a conoscenza che in caso di affermazioni fraudolente e/o mancato rispetto degli impegni sottoscritti, tranne nei casi di forza maggiore previsti dalla normativa, sarà passibile delle sanzioni amministrative e penali previste dalla normativa vigente;  </w:t>
      </w:r>
    </w:p>
    <w:p w:rsidR="00000000" w:rsidDel="00000000" w:rsidP="00000000" w:rsidRDefault="00000000" w:rsidRPr="00000000" w14:paraId="0000001D">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284" w:right="23" w:hanging="284"/>
        <w:jc w:val="both"/>
        <w:rPr>
          <w:rFonts w:ascii="Arial" w:cs="Arial" w:eastAsia="Arial" w:hAnsi="Arial"/>
          <w:b w:val="0"/>
          <w:smallCaps w:val="0"/>
          <w:strike w:val="0"/>
          <w:color w:val="000000"/>
          <w:sz w:val="22"/>
          <w:szCs w:val="22"/>
          <w:shd w:fill="auto" w:val="clear"/>
          <w:vertAlign w:val="baseline"/>
        </w:rPr>
      </w:pPr>
      <w:r w:rsidDel="00000000" w:rsidR="00000000" w:rsidRPr="00000000">
        <w:rPr>
          <w:rFonts w:ascii="Arial" w:cs="Arial" w:eastAsia="Arial" w:hAnsi="Arial"/>
          <w:b w:val="0"/>
          <w:smallCaps w:val="0"/>
          <w:strike w:val="0"/>
          <w:color w:val="000000"/>
          <w:sz w:val="22"/>
          <w:szCs w:val="22"/>
          <w:u w:val="none"/>
          <w:shd w:fill="auto" w:val="clear"/>
          <w:vertAlign w:val="baseline"/>
          <w:rtl w:val="0"/>
        </w:rPr>
        <w:t xml:space="preserve">di essere a conoscenza che i pagamenti avverranno con i fondi FEASR, per il tramite dell’organismo pagatore riconosciuto AGEA-OP, e che potrebbero verificarsi ritardi o dilazioni nei termini di pagamento legate alle disponibilità di bilancio nazionale e comunitario;  </w:t>
      </w:r>
    </w:p>
    <w:p w:rsidR="00000000" w:rsidDel="00000000" w:rsidP="00000000" w:rsidRDefault="00000000" w:rsidRPr="00000000" w14:paraId="0000001E">
      <w:pPr>
        <w:keepNext w:val="0"/>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284" w:right="0" w:hanging="284"/>
        <w:jc w:val="both"/>
        <w:rPr>
          <w:rFonts w:ascii="Arial" w:cs="Arial" w:eastAsia="Arial" w:hAnsi="Arial"/>
          <w:b w:val="0"/>
          <w:smallCaps w:val="0"/>
          <w:strike w:val="0"/>
          <w:color w:val="000000"/>
          <w:sz w:val="22"/>
          <w:szCs w:val="22"/>
          <w:shd w:fill="auto" w:val="clear"/>
          <w:vertAlign w:val="baseline"/>
        </w:rPr>
      </w:pPr>
      <w:r w:rsidDel="00000000" w:rsidR="00000000" w:rsidRPr="00000000">
        <w:rPr>
          <w:rFonts w:ascii="Arial" w:cs="Arial" w:eastAsia="Arial" w:hAnsi="Arial"/>
          <w:b w:val="0"/>
          <w:smallCaps w:val="0"/>
          <w:strike w:val="0"/>
          <w:color w:val="000000"/>
          <w:sz w:val="22"/>
          <w:szCs w:val="22"/>
          <w:u w:val="none"/>
          <w:shd w:fill="auto" w:val="clear"/>
          <w:vertAlign w:val="baseline"/>
          <w:rtl w:val="0"/>
        </w:rPr>
        <w:t xml:space="preserve">di rispettare gli impegni e le condizioni specifiche previste dalla pertinente Sottomisura come</w:t>
      </w:r>
      <w:r w:rsidDel="00000000" w:rsidR="00000000" w:rsidRPr="00000000">
        <w:rPr>
          <w:rFonts w:ascii="Arial" w:cs="Arial" w:eastAsia="Arial" w:hAnsi="Arial"/>
          <w:rtl w:val="0"/>
        </w:rPr>
        <w:t xml:space="preserve"> </w:t>
      </w:r>
      <w:r w:rsidDel="00000000" w:rsidR="00000000" w:rsidRPr="00000000">
        <w:rPr>
          <w:rFonts w:ascii="Arial" w:cs="Arial" w:eastAsia="Arial" w:hAnsi="Arial"/>
          <w:b w:val="0"/>
          <w:smallCaps w:val="0"/>
          <w:strike w:val="0"/>
          <w:color w:val="000000"/>
          <w:sz w:val="22"/>
          <w:szCs w:val="22"/>
          <w:u w:val="none"/>
          <w:shd w:fill="auto" w:val="clear"/>
          <w:vertAlign w:val="baseline"/>
          <w:rtl w:val="0"/>
        </w:rPr>
        <w:t xml:space="preserve">specificate nel  bando adottato con Determinazione Dirigenziale n. 13679 del  14/12/2018 e ss. mm. e ii. per la Sottomisura 4.1.o con Determinazione Dirigenziale n. 13639 del  14/12/2018 e ss. mm. e ii. per la Sottomisura 4.2.</w:t>
      </w:r>
      <w:r w:rsidDel="00000000" w:rsidR="00000000" w:rsidRPr="00000000">
        <w:rPr>
          <w:rtl w:val="0"/>
        </w:rPr>
      </w:r>
    </w:p>
    <w:p w:rsidR="00000000" w:rsidDel="00000000" w:rsidP="00000000" w:rsidRDefault="00000000" w:rsidRPr="00000000" w14:paraId="0000001F">
      <w:pPr>
        <w:keepNext w:val="0"/>
        <w:keepLines w:val="1"/>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23" w:firstLine="0"/>
        <w:jc w:val="both"/>
        <w:rPr>
          <w:rFonts w:ascii="Arial" w:cs="Arial" w:eastAsia="Arial" w:hAnsi="Arial"/>
          <w:b w:val="1"/>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0">
      <w:pPr>
        <w:keepNext w:val="0"/>
        <w:keepLines w:val="1"/>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23" w:firstLine="0"/>
        <w:jc w:val="both"/>
        <w:rPr>
          <w:rFonts w:ascii="Arial" w:cs="Arial" w:eastAsia="Arial" w:hAnsi="Arial"/>
          <w:b w:val="1"/>
          <w:smallCaps w:val="0"/>
          <w:strike w:val="0"/>
          <w:color w:val="000000"/>
          <w:sz w:val="22"/>
          <w:szCs w:val="22"/>
          <w:u w:val="none"/>
          <w:shd w:fill="auto" w:val="clear"/>
          <w:vertAlign w:val="baseline"/>
        </w:rPr>
      </w:pPr>
      <w:r w:rsidDel="00000000" w:rsidR="00000000" w:rsidRPr="00000000">
        <w:rPr>
          <w:rFonts w:ascii="Arial" w:cs="Arial" w:eastAsia="Arial" w:hAnsi="Arial"/>
          <w:b w:val="1"/>
          <w:smallCaps w:val="0"/>
          <w:strike w:val="0"/>
          <w:color w:val="000000"/>
          <w:sz w:val="22"/>
          <w:szCs w:val="22"/>
          <w:u w:val="none"/>
          <w:shd w:fill="auto" w:val="clear"/>
          <w:vertAlign w:val="baseline"/>
          <w:rtl w:val="0"/>
        </w:rPr>
        <w:t xml:space="preserve">Affidabilità del richiedente </w:t>
      </w:r>
    </w:p>
    <w:p w:rsidR="00000000" w:rsidDel="00000000" w:rsidP="00000000" w:rsidRDefault="00000000" w:rsidRPr="00000000" w14:paraId="00000021">
      <w:pPr>
        <w:keepNext w:val="0"/>
        <w:keepLines w:val="1"/>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23" w:firstLine="0"/>
        <w:jc w:val="both"/>
        <w:rPr>
          <w:rFonts w:ascii="Arial" w:cs="Arial" w:eastAsia="Arial" w:hAnsi="Arial"/>
          <w:b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2">
      <w:pPr>
        <w:keepNext w:val="0"/>
        <w:keepLines w:val="1"/>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23" w:firstLine="0"/>
        <w:jc w:val="both"/>
        <w:rPr>
          <w:rFonts w:ascii="Arial" w:cs="Arial" w:eastAsia="Arial" w:hAnsi="Arial"/>
          <w:b w:val="0"/>
          <w:smallCaps w:val="0"/>
          <w:strike w:val="0"/>
          <w:color w:val="000000"/>
          <w:sz w:val="22"/>
          <w:szCs w:val="22"/>
          <w:u w:val="none"/>
          <w:shd w:fill="auto" w:val="clear"/>
          <w:vertAlign w:val="baseline"/>
        </w:rPr>
      </w:pPr>
      <w:r w:rsidDel="00000000" w:rsidR="00000000" w:rsidRPr="00000000">
        <w:rPr>
          <w:rFonts w:ascii="Arial" w:cs="Arial" w:eastAsia="Arial" w:hAnsi="Arial"/>
          <w:b w:val="0"/>
          <w:smallCaps w:val="0"/>
          <w:strike w:val="0"/>
          <w:color w:val="000000"/>
          <w:sz w:val="22"/>
          <w:szCs w:val="22"/>
          <w:u w:val="none"/>
          <w:shd w:fill="auto" w:val="clear"/>
          <w:vertAlign w:val="baseline"/>
          <w:rtl w:val="0"/>
        </w:rPr>
        <w:t xml:space="preserve">Il sottoscritto dichiara:</w:t>
      </w:r>
    </w:p>
    <w:p w:rsidR="00000000" w:rsidDel="00000000" w:rsidP="00000000" w:rsidRDefault="00000000" w:rsidRPr="00000000" w14:paraId="00000023">
      <w:pPr>
        <w:jc w:val="both"/>
        <w:rPr>
          <w:rFonts w:ascii="Arial" w:cs="Arial" w:eastAsia="Arial" w:hAnsi="Arial"/>
        </w:rPr>
      </w:pPr>
      <w:r w:rsidDel="00000000" w:rsidR="00000000" w:rsidRPr="00000000">
        <w:rPr>
          <w:rtl w:val="0"/>
        </w:rPr>
      </w:r>
    </w:p>
    <w:p w:rsidR="00000000" w:rsidDel="00000000" w:rsidP="00000000" w:rsidRDefault="00000000" w:rsidRPr="00000000" w14:paraId="00000024">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284" w:right="23" w:hanging="284"/>
        <w:jc w:val="both"/>
        <w:rPr>
          <w:rFonts w:ascii="Arial" w:cs="Arial" w:eastAsia="Arial" w:hAnsi="Arial"/>
          <w:b w:val="0"/>
          <w:smallCaps w:val="0"/>
          <w:strike w:val="0"/>
          <w:color w:val="000000"/>
          <w:sz w:val="22"/>
          <w:szCs w:val="22"/>
          <w:shd w:fill="auto" w:val="clear"/>
          <w:vertAlign w:val="baseline"/>
        </w:rPr>
      </w:pPr>
      <w:r w:rsidDel="00000000" w:rsidR="00000000" w:rsidRPr="00000000">
        <w:rPr>
          <w:rFonts w:ascii="Arial" w:cs="Arial" w:eastAsia="Arial" w:hAnsi="Arial"/>
          <w:b w:val="0"/>
          <w:smallCaps w:val="0"/>
          <w:strike w:val="0"/>
          <w:color w:val="000000"/>
          <w:sz w:val="22"/>
          <w:szCs w:val="22"/>
          <w:u w:val="none"/>
          <w:shd w:fill="auto" w:val="clear"/>
          <w:vertAlign w:val="baseline"/>
          <w:rtl w:val="0"/>
        </w:rPr>
        <w:t xml:space="preserve">di non avere subito condanne, con sentenza passata in giudicato o decreto penale divenuto irrevocabile, per delitti, consumati o tentati, di cui agli articoli 416, 416-bis, 640 co. 2 n. 1 e 640- bis, 648-bis, 648-ter e 648-ter.1 del codice penale o per reati contro la Pubblica Amministrazione o per ogni altro delitto da cui derivi, quale pena accessoria, l'incapacità di contrattare con la Pubblica Amministrazione; </w:t>
      </w:r>
    </w:p>
    <w:p w:rsidR="00000000" w:rsidDel="00000000" w:rsidP="00000000" w:rsidRDefault="00000000" w:rsidRPr="00000000" w14:paraId="00000025">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284" w:right="23" w:hanging="284"/>
        <w:jc w:val="both"/>
        <w:rPr>
          <w:rFonts w:ascii="Arial" w:cs="Arial" w:eastAsia="Arial" w:hAnsi="Arial"/>
          <w:b w:val="0"/>
          <w:smallCaps w:val="0"/>
          <w:strike w:val="0"/>
          <w:color w:val="000000"/>
          <w:sz w:val="22"/>
          <w:szCs w:val="22"/>
          <w:shd w:fill="auto" w:val="clear"/>
          <w:vertAlign w:val="baseline"/>
        </w:rPr>
      </w:pPr>
      <w:r w:rsidDel="00000000" w:rsidR="00000000" w:rsidRPr="00000000">
        <w:rPr>
          <w:rFonts w:ascii="Arial" w:cs="Arial" w:eastAsia="Arial" w:hAnsi="Arial"/>
          <w:b w:val="0"/>
          <w:smallCaps w:val="0"/>
          <w:strike w:val="0"/>
          <w:color w:val="000000"/>
          <w:sz w:val="22"/>
          <w:szCs w:val="22"/>
          <w:u w:val="none"/>
          <w:shd w:fill="auto" w:val="clear"/>
          <w:vertAlign w:val="baseline"/>
          <w:rtl w:val="0"/>
        </w:rPr>
        <w:t xml:space="preserve">nel caso di società, di non avere subito sanzione interdittiva a contrarre con la Pubblica Amministrazione, di cui all’art. 9, comma 2, lettera c), del D.Lgs. n. 231/20012; </w:t>
      </w:r>
    </w:p>
    <w:p w:rsidR="00000000" w:rsidDel="00000000" w:rsidP="00000000" w:rsidRDefault="00000000" w:rsidRPr="00000000" w14:paraId="00000026">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284" w:right="23" w:hanging="284"/>
        <w:jc w:val="both"/>
        <w:rPr>
          <w:rFonts w:ascii="Arial" w:cs="Arial" w:eastAsia="Arial" w:hAnsi="Arial"/>
          <w:b w:val="0"/>
          <w:smallCaps w:val="0"/>
          <w:strike w:val="0"/>
          <w:color w:val="000000"/>
          <w:sz w:val="22"/>
          <w:szCs w:val="22"/>
          <w:shd w:fill="auto" w:val="clear"/>
          <w:vertAlign w:val="baseline"/>
        </w:rPr>
      </w:pPr>
      <w:r w:rsidDel="00000000" w:rsidR="00000000" w:rsidRPr="00000000">
        <w:rPr>
          <w:rFonts w:ascii="Arial" w:cs="Arial" w:eastAsia="Arial" w:hAnsi="Arial"/>
          <w:b w:val="0"/>
          <w:smallCaps w:val="0"/>
          <w:strike w:val="0"/>
          <w:color w:val="000000"/>
          <w:sz w:val="22"/>
          <w:szCs w:val="22"/>
          <w:u w:val="none"/>
          <w:shd w:fill="auto" w:val="clear"/>
          <w:vertAlign w:val="baseline"/>
          <w:rtl w:val="0"/>
        </w:rPr>
        <w:t xml:space="preserve">di non essere impresa in difficoltà ai sensi dell’articolo 2 (18) del Reg. (UE) n. 651/2014 della Commissione del 17 giugno 2014 che dichiara alcune categorie di aiuti compatibili con il mercato interno in applicazione degli articoli 107 e 108 del trattato;</w:t>
      </w:r>
    </w:p>
    <w:p w:rsidR="00000000" w:rsidDel="00000000" w:rsidP="00000000" w:rsidRDefault="00000000" w:rsidRPr="00000000" w14:paraId="00000027">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284" w:right="23" w:hanging="284"/>
        <w:jc w:val="both"/>
        <w:rPr>
          <w:rFonts w:ascii="Arial" w:cs="Arial" w:eastAsia="Arial" w:hAnsi="Arial"/>
          <w:b w:val="0"/>
          <w:smallCaps w:val="0"/>
          <w:strike w:val="0"/>
          <w:color w:val="000000"/>
          <w:sz w:val="22"/>
          <w:szCs w:val="22"/>
          <w:shd w:fill="auto" w:val="clear"/>
          <w:vertAlign w:val="baseline"/>
        </w:rPr>
      </w:pPr>
      <w:r w:rsidDel="00000000" w:rsidR="00000000" w:rsidRPr="00000000">
        <w:rPr>
          <w:rFonts w:ascii="Arial" w:cs="Arial" w:eastAsia="Arial" w:hAnsi="Arial"/>
          <w:b w:val="0"/>
          <w:smallCaps w:val="0"/>
          <w:strike w:val="0"/>
          <w:color w:val="000000"/>
          <w:sz w:val="22"/>
          <w:szCs w:val="22"/>
          <w:u w:val="none"/>
          <w:shd w:fill="auto" w:val="clear"/>
          <w:vertAlign w:val="baseline"/>
          <w:rtl w:val="0"/>
        </w:rPr>
        <w:t xml:space="preserve">di non aver commesso gravi infrazioni debitamente accertate alle norme in materia di salute e sicurezza sul lavoro, di cui al D.Lgs. n. 81/2008, tali da determinare la commissione di reati penalmente rilevanti; </w:t>
      </w:r>
    </w:p>
    <w:p w:rsidR="00000000" w:rsidDel="00000000" w:rsidP="00000000" w:rsidRDefault="00000000" w:rsidRPr="00000000" w14:paraId="00000028">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284" w:right="23" w:hanging="284"/>
        <w:jc w:val="both"/>
        <w:rPr>
          <w:rFonts w:ascii="Arial" w:cs="Arial" w:eastAsia="Arial" w:hAnsi="Arial"/>
          <w:b w:val="0"/>
          <w:smallCaps w:val="0"/>
          <w:strike w:val="0"/>
          <w:color w:val="000000"/>
          <w:sz w:val="22"/>
          <w:szCs w:val="22"/>
          <w:shd w:fill="auto" w:val="clear"/>
          <w:vertAlign w:val="baseline"/>
        </w:rPr>
      </w:pPr>
      <w:r w:rsidDel="00000000" w:rsidR="00000000" w:rsidRPr="00000000">
        <w:rPr>
          <w:rFonts w:ascii="Arial" w:cs="Arial" w:eastAsia="Arial" w:hAnsi="Arial"/>
          <w:b w:val="0"/>
          <w:smallCaps w:val="0"/>
          <w:strike w:val="0"/>
          <w:color w:val="000000"/>
          <w:sz w:val="22"/>
          <w:szCs w:val="22"/>
          <w:u w:val="none"/>
          <w:shd w:fill="auto" w:val="clear"/>
          <w:vertAlign w:val="baseline"/>
          <w:rtl w:val="0"/>
        </w:rPr>
        <w:t xml:space="preserve">di non essere stato, negli ultimi 2 anni, oggetto di revoca di benefici precedentemente concessi nell’ambito della stessa Tipologia d’intervento del PSR 2014-2020, ovvero della corrispondente Misura del PSR 2007-2013, non determinati da espressa volontà di rinuncia, e ad eccezione dei casi in cui sia ancora in corso un contenzioso. Inoltre, è considerato non affidabile (e, quindi, non ammissibile) il soggetto che abbia subito una revoca del contributo concesso nell’ambito del PSR 2014-2020 ovvero del PSR 2007-2013, e che non abbia ancora interamente restituito l’importo dovuto; </w:t>
      </w:r>
    </w:p>
    <w:p w:rsidR="00000000" w:rsidDel="00000000" w:rsidP="00000000" w:rsidRDefault="00000000" w:rsidRPr="00000000" w14:paraId="00000029">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284" w:right="23" w:hanging="284"/>
        <w:jc w:val="both"/>
        <w:rPr>
          <w:rFonts w:ascii="Arial" w:cs="Arial" w:eastAsia="Arial" w:hAnsi="Arial"/>
          <w:b w:val="0"/>
          <w:smallCaps w:val="0"/>
          <w:strike w:val="0"/>
          <w:color w:val="000000"/>
          <w:sz w:val="22"/>
          <w:szCs w:val="22"/>
          <w:shd w:fill="auto" w:val="clear"/>
          <w:vertAlign w:val="baseline"/>
        </w:rPr>
      </w:pPr>
      <w:r w:rsidDel="00000000" w:rsidR="00000000" w:rsidRPr="00000000">
        <w:rPr>
          <w:rFonts w:ascii="Arial" w:cs="Arial" w:eastAsia="Arial" w:hAnsi="Arial"/>
          <w:b w:val="0"/>
          <w:smallCaps w:val="0"/>
          <w:strike w:val="0"/>
          <w:color w:val="000000"/>
          <w:sz w:val="22"/>
          <w:szCs w:val="22"/>
          <w:u w:val="none"/>
          <w:shd w:fill="auto" w:val="clear"/>
          <w:vertAlign w:val="baseline"/>
          <w:rtl w:val="0"/>
        </w:rPr>
        <w:t xml:space="preserve">di non avere ottenuto un contributo a valere su qualsiasi “fonte di aiuto” per la medesima iniziativa;</w:t>
      </w:r>
    </w:p>
    <w:p w:rsidR="00000000" w:rsidDel="00000000" w:rsidP="00000000" w:rsidRDefault="00000000" w:rsidRPr="00000000" w14:paraId="0000002A">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284" w:right="23" w:hanging="284"/>
        <w:jc w:val="both"/>
        <w:rPr>
          <w:rFonts w:ascii="Arial" w:cs="Arial" w:eastAsia="Arial" w:hAnsi="Arial"/>
          <w:b w:val="0"/>
          <w:smallCaps w:val="0"/>
          <w:strike w:val="0"/>
          <w:color w:val="000000"/>
          <w:sz w:val="22"/>
          <w:szCs w:val="22"/>
          <w:shd w:fill="auto" w:val="clear"/>
          <w:vertAlign w:val="baseline"/>
        </w:rPr>
      </w:pPr>
      <w:r w:rsidDel="00000000" w:rsidR="00000000" w:rsidRPr="00000000">
        <w:rPr>
          <w:rFonts w:ascii="Arial" w:cs="Arial" w:eastAsia="Arial" w:hAnsi="Arial"/>
          <w:b w:val="0"/>
          <w:smallCaps w:val="0"/>
          <w:strike w:val="0"/>
          <w:color w:val="000000"/>
          <w:sz w:val="22"/>
          <w:szCs w:val="22"/>
          <w:u w:val="none"/>
          <w:shd w:fill="auto" w:val="clear"/>
          <w:vertAlign w:val="baseline"/>
          <w:rtl w:val="0"/>
        </w:rPr>
        <w:t xml:space="preserve">di non aver subito condanne con sentenza passata in giudicato, per i reati di frode o sofisticazione di prodotti alimentari dal Titolo VI capo II e Titolo VIII capo II del Codice Penale e dagli artt. 5, 6 e 12 della L.283/1962; </w:t>
      </w:r>
    </w:p>
    <w:p w:rsidR="00000000" w:rsidDel="00000000" w:rsidP="00000000" w:rsidRDefault="00000000" w:rsidRPr="00000000" w14:paraId="0000002B">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284" w:right="23" w:hanging="284"/>
        <w:jc w:val="both"/>
        <w:rPr>
          <w:rFonts w:ascii="Arial" w:cs="Arial" w:eastAsia="Arial" w:hAnsi="Arial"/>
          <w:b w:val="0"/>
          <w:smallCaps w:val="0"/>
          <w:strike w:val="0"/>
          <w:color w:val="000000"/>
          <w:sz w:val="22"/>
          <w:szCs w:val="22"/>
          <w:shd w:fill="auto" w:val="clear"/>
          <w:vertAlign w:val="baseline"/>
        </w:rPr>
      </w:pPr>
      <w:r w:rsidDel="00000000" w:rsidR="00000000" w:rsidRPr="00000000">
        <w:rPr>
          <w:rFonts w:ascii="Arial" w:cs="Arial" w:eastAsia="Arial" w:hAnsi="Arial"/>
          <w:b w:val="0"/>
          <w:smallCaps w:val="0"/>
          <w:strike w:val="0"/>
          <w:color w:val="000000"/>
          <w:sz w:val="22"/>
          <w:szCs w:val="22"/>
          <w:u w:val="none"/>
          <w:shd w:fill="auto" w:val="clear"/>
          <w:vertAlign w:val="baseline"/>
          <w:rtl w:val="0"/>
        </w:rPr>
        <w:t xml:space="preserve">di non essere destinatario di un ordine di recupero pendente a seguito di una precedente decisione della Commissione che dichiara gli aiuti illegittimi e incompatibili con il mercato interno.</w:t>
      </w:r>
    </w:p>
    <w:p w:rsidR="00000000" w:rsidDel="00000000" w:rsidP="00000000" w:rsidRDefault="00000000" w:rsidRPr="00000000" w14:paraId="0000002C">
      <w:pPr>
        <w:jc w:val="both"/>
        <w:rPr>
          <w:rFonts w:ascii="Arial" w:cs="Arial" w:eastAsia="Arial" w:hAnsi="Arial"/>
        </w:rPr>
      </w:pPr>
      <w:r w:rsidDel="00000000" w:rsidR="00000000" w:rsidRPr="00000000">
        <w:rPr>
          <w:rtl w:val="0"/>
        </w:rPr>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smallCaps w:val="0"/>
          <w:strike w:val="0"/>
          <w:color w:val="000000"/>
          <w:sz w:val="22"/>
          <w:szCs w:val="22"/>
          <w:u w:val="none"/>
          <w:shd w:fill="auto" w:val="clear"/>
          <w:vertAlign w:val="baseline"/>
        </w:rPr>
      </w:pPr>
      <w:r w:rsidDel="00000000" w:rsidR="00000000" w:rsidRPr="00000000">
        <w:rPr>
          <w:rFonts w:ascii="Arial" w:cs="Arial" w:eastAsia="Arial" w:hAnsi="Arial"/>
          <w:b w:val="1"/>
          <w:smallCaps w:val="0"/>
          <w:strike w:val="0"/>
          <w:color w:val="000000"/>
          <w:sz w:val="22"/>
          <w:szCs w:val="22"/>
          <w:u w:val="none"/>
          <w:shd w:fill="auto" w:val="clear"/>
          <w:vertAlign w:val="baseline"/>
          <w:rtl w:val="0"/>
        </w:rPr>
        <w:t xml:space="preserve">Impegni</w:t>
      </w:r>
      <w:r w:rsidDel="00000000" w:rsidR="00000000" w:rsidRPr="00000000">
        <w:rPr>
          <w:rtl w:val="0"/>
        </w:rPr>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smallCaps w:val="0"/>
          <w:strike w:val="0"/>
          <w:color w:val="000000"/>
          <w:sz w:val="22"/>
          <w:szCs w:val="22"/>
          <w:u w:val="none"/>
          <w:shd w:fill="auto" w:val="clear"/>
          <w:vertAlign w:val="baseline"/>
        </w:rPr>
      </w:pPr>
      <w:r w:rsidDel="00000000" w:rsidR="00000000" w:rsidRPr="00000000">
        <w:rPr>
          <w:rFonts w:ascii="Arial" w:cs="Arial" w:eastAsia="Arial" w:hAnsi="Arial"/>
          <w:b w:val="0"/>
          <w:smallCaps w:val="0"/>
          <w:strike w:val="0"/>
          <w:color w:val="000000"/>
          <w:sz w:val="22"/>
          <w:szCs w:val="22"/>
          <w:u w:val="none"/>
          <w:shd w:fill="auto" w:val="clear"/>
          <w:vertAlign w:val="baseline"/>
          <w:rtl w:val="0"/>
        </w:rPr>
        <w:t xml:space="preserve">In caso di finanziamento del progetto di partenariato, il sottoscritto, nel garantire che quanto di propria spettanza esposto nella domanda e relativi allegati risponde al vero, si impegna a:</w:t>
      </w:r>
    </w:p>
    <w:p w:rsidR="00000000" w:rsidDel="00000000" w:rsidP="00000000" w:rsidRDefault="00000000" w:rsidRPr="00000000" w14:paraId="00000030">
      <w:pPr>
        <w:widowControl w:val="1"/>
        <w:ind w:right="23"/>
        <w:jc w:val="both"/>
        <w:rPr>
          <w:rFonts w:ascii="Arial" w:cs="Arial" w:eastAsia="Arial" w:hAnsi="Arial"/>
        </w:rPr>
      </w:pPr>
      <w:r w:rsidDel="00000000" w:rsidR="00000000" w:rsidRPr="00000000">
        <w:rPr>
          <w:rtl w:val="0"/>
        </w:rPr>
      </w:r>
    </w:p>
    <w:p w:rsidR="00000000" w:rsidDel="00000000" w:rsidP="00000000" w:rsidRDefault="00000000" w:rsidRPr="00000000" w14:paraId="00000031">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284" w:right="23" w:hanging="284"/>
        <w:jc w:val="both"/>
        <w:rPr>
          <w:rFonts w:ascii="Arial" w:cs="Arial" w:eastAsia="Arial" w:hAnsi="Arial"/>
          <w:b w:val="0"/>
          <w:smallCaps w:val="0"/>
          <w:strike w:val="0"/>
          <w:color w:val="000000"/>
          <w:sz w:val="22"/>
          <w:szCs w:val="22"/>
          <w:shd w:fill="auto" w:val="clear"/>
          <w:vertAlign w:val="baseline"/>
        </w:rPr>
      </w:pPr>
      <w:r w:rsidDel="00000000" w:rsidR="00000000" w:rsidRPr="00000000">
        <w:rPr>
          <w:rFonts w:ascii="Arial" w:cs="Arial" w:eastAsia="Arial" w:hAnsi="Arial"/>
          <w:b w:val="0"/>
          <w:smallCaps w:val="0"/>
          <w:strike w:val="0"/>
          <w:color w:val="000000"/>
          <w:sz w:val="22"/>
          <w:szCs w:val="22"/>
          <w:u w:val="none"/>
          <w:shd w:fill="auto" w:val="clear"/>
          <w:vertAlign w:val="baseline"/>
          <w:rtl w:val="0"/>
        </w:rPr>
        <w:t xml:space="preserve">garantire la partecipazione al partenariato per almeno 5 anni dalla comunicazione per la liquidazione del saldo; </w:t>
      </w:r>
    </w:p>
    <w:p w:rsidR="00000000" w:rsidDel="00000000" w:rsidP="00000000" w:rsidRDefault="00000000" w:rsidRPr="00000000" w14:paraId="00000032">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284" w:right="23" w:hanging="284"/>
        <w:jc w:val="both"/>
        <w:rPr>
          <w:rFonts w:ascii="Arial" w:cs="Arial" w:eastAsia="Arial" w:hAnsi="Arial"/>
          <w:b w:val="0"/>
          <w:smallCaps w:val="0"/>
          <w:strike w:val="0"/>
          <w:color w:val="000000"/>
          <w:sz w:val="22"/>
          <w:szCs w:val="22"/>
          <w:shd w:fill="auto" w:val="clear"/>
          <w:vertAlign w:val="baseline"/>
        </w:rPr>
      </w:pPr>
      <w:r w:rsidDel="00000000" w:rsidR="00000000" w:rsidRPr="00000000">
        <w:rPr>
          <w:rFonts w:ascii="Arial" w:cs="Arial" w:eastAsia="Arial" w:hAnsi="Arial"/>
          <w:b w:val="0"/>
          <w:smallCaps w:val="0"/>
          <w:strike w:val="0"/>
          <w:color w:val="000000"/>
          <w:sz w:val="22"/>
          <w:szCs w:val="22"/>
          <w:u w:val="none"/>
          <w:shd w:fill="auto" w:val="clear"/>
          <w:vertAlign w:val="baseline"/>
          <w:rtl w:val="0"/>
        </w:rPr>
        <w:t xml:space="preserve">rendere disponibili le informazioni necessarie al sistema di monitoraggio e valutazione; </w:t>
      </w:r>
    </w:p>
    <w:p w:rsidR="00000000" w:rsidDel="00000000" w:rsidP="00000000" w:rsidRDefault="00000000" w:rsidRPr="00000000" w14:paraId="00000033">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284" w:right="23" w:hanging="284"/>
        <w:jc w:val="both"/>
        <w:rPr>
          <w:rFonts w:ascii="Arial" w:cs="Arial" w:eastAsia="Arial" w:hAnsi="Arial"/>
          <w:b w:val="0"/>
          <w:smallCaps w:val="0"/>
          <w:strike w:val="0"/>
          <w:color w:val="000000"/>
          <w:sz w:val="22"/>
          <w:szCs w:val="22"/>
          <w:shd w:fill="auto" w:val="clear"/>
          <w:vertAlign w:val="baseline"/>
        </w:rPr>
      </w:pPr>
      <w:r w:rsidDel="00000000" w:rsidR="00000000" w:rsidRPr="00000000">
        <w:rPr>
          <w:rFonts w:ascii="Arial" w:cs="Arial" w:eastAsia="Arial" w:hAnsi="Arial"/>
          <w:b w:val="0"/>
          <w:smallCaps w:val="0"/>
          <w:strike w:val="0"/>
          <w:color w:val="000000"/>
          <w:sz w:val="22"/>
          <w:szCs w:val="22"/>
          <w:u w:val="none"/>
          <w:shd w:fill="auto" w:val="clear"/>
          <w:vertAlign w:val="baseline"/>
          <w:rtl w:val="0"/>
        </w:rPr>
        <w:t xml:space="preserve">assicurare il proprio supporto alle verifiche e ai sopralluoghi che l’amministrazione riterrà di dover effettuare; </w:t>
      </w:r>
    </w:p>
    <w:p w:rsidR="00000000" w:rsidDel="00000000" w:rsidP="00000000" w:rsidRDefault="00000000" w:rsidRPr="00000000" w14:paraId="00000034">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284" w:right="23" w:hanging="284"/>
        <w:jc w:val="both"/>
        <w:rPr>
          <w:rFonts w:ascii="Arial" w:cs="Arial" w:eastAsia="Arial" w:hAnsi="Arial"/>
          <w:b w:val="0"/>
          <w:smallCaps w:val="0"/>
          <w:strike w:val="0"/>
          <w:color w:val="000000"/>
          <w:sz w:val="22"/>
          <w:szCs w:val="22"/>
          <w:shd w:fill="auto" w:val="clear"/>
          <w:vertAlign w:val="baseline"/>
        </w:rPr>
      </w:pPr>
      <w:r w:rsidDel="00000000" w:rsidR="00000000" w:rsidRPr="00000000">
        <w:rPr>
          <w:rFonts w:ascii="Arial" w:cs="Arial" w:eastAsia="Arial" w:hAnsi="Arial"/>
          <w:b w:val="0"/>
          <w:smallCaps w:val="0"/>
          <w:strike w:val="0"/>
          <w:color w:val="000000"/>
          <w:sz w:val="22"/>
          <w:szCs w:val="22"/>
          <w:u w:val="none"/>
          <w:shd w:fill="auto" w:val="clear"/>
          <w:vertAlign w:val="baseline"/>
          <w:rtl w:val="0"/>
        </w:rPr>
        <w:t xml:space="preserve">non richiedere e non percepire altri contributi pubblici per il medesimo progetto finanziato con l’Intervento 16.4.1 azione b2;</w:t>
      </w:r>
    </w:p>
    <w:p w:rsidR="00000000" w:rsidDel="00000000" w:rsidP="00000000" w:rsidRDefault="00000000" w:rsidRPr="00000000" w14:paraId="00000035">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284" w:right="23" w:hanging="284"/>
        <w:jc w:val="both"/>
        <w:rPr>
          <w:rFonts w:ascii="Arial" w:cs="Arial" w:eastAsia="Arial" w:hAnsi="Arial"/>
          <w:b w:val="0"/>
          <w:smallCaps w:val="0"/>
          <w:strike w:val="0"/>
          <w:color w:val="000000"/>
          <w:sz w:val="22"/>
          <w:szCs w:val="22"/>
          <w:shd w:fill="auto" w:val="clear"/>
          <w:vertAlign w:val="baseline"/>
        </w:rPr>
      </w:pPr>
      <w:r w:rsidDel="00000000" w:rsidR="00000000" w:rsidRPr="00000000">
        <w:rPr>
          <w:rFonts w:ascii="Arial" w:cs="Arial" w:eastAsia="Arial" w:hAnsi="Arial"/>
          <w:b w:val="0"/>
          <w:smallCaps w:val="0"/>
          <w:strike w:val="0"/>
          <w:color w:val="000000"/>
          <w:sz w:val="22"/>
          <w:szCs w:val="22"/>
          <w:u w:val="none"/>
          <w:shd w:fill="auto" w:val="clear"/>
          <w:vertAlign w:val="baseline"/>
          <w:rtl w:val="0"/>
        </w:rPr>
        <w:t xml:space="preserve">non richiedere e non percepire agevolazioni fiscali che, sommate al contributo di cui al presente avviso, eccedano il massimale previsto dall’allegato II al Regolamento UE 1305/201</w:t>
      </w:r>
      <w:r w:rsidDel="00000000" w:rsidR="00000000" w:rsidRPr="00000000">
        <w:rPr>
          <w:rFonts w:ascii="Arial" w:cs="Arial" w:eastAsia="Arial" w:hAnsi="Arial"/>
          <w:rtl w:val="0"/>
        </w:rPr>
        <w:t xml:space="preserve">3</w:t>
      </w:r>
      <w:r w:rsidDel="00000000" w:rsidR="00000000" w:rsidRPr="00000000">
        <w:rPr>
          <w:rFonts w:ascii="Arial" w:cs="Arial" w:eastAsia="Arial" w:hAnsi="Arial"/>
          <w:b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36">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284" w:right="23" w:hanging="284"/>
        <w:jc w:val="both"/>
        <w:rPr>
          <w:rFonts w:ascii="Arial" w:cs="Arial" w:eastAsia="Arial" w:hAnsi="Arial"/>
          <w:b w:val="0"/>
          <w:smallCaps w:val="0"/>
          <w:strike w:val="0"/>
          <w:color w:val="000000"/>
          <w:sz w:val="22"/>
          <w:szCs w:val="22"/>
          <w:shd w:fill="auto" w:val="clear"/>
          <w:vertAlign w:val="baseline"/>
        </w:rPr>
      </w:pPr>
      <w:r w:rsidDel="00000000" w:rsidR="00000000" w:rsidRPr="00000000">
        <w:rPr>
          <w:rFonts w:ascii="Arial" w:cs="Arial" w:eastAsia="Arial" w:hAnsi="Arial"/>
          <w:b w:val="0"/>
          <w:smallCaps w:val="0"/>
          <w:strike w:val="0"/>
          <w:color w:val="000000"/>
          <w:sz w:val="22"/>
          <w:szCs w:val="22"/>
          <w:u w:val="none"/>
          <w:shd w:fill="auto" w:val="clear"/>
          <w:vertAlign w:val="baseline"/>
          <w:rtl w:val="0"/>
        </w:rPr>
        <w:t xml:space="preserve">non alienare, a qualsiasi titolo, in tutto o in parte,</w:t>
      </w:r>
      <w:r w:rsidDel="00000000" w:rsidR="00000000" w:rsidRPr="00000000">
        <w:rPr>
          <w:rFonts w:ascii="Calibri" w:cs="Calibri" w:eastAsia="Calibri" w:hAnsi="Calibri"/>
          <w:b w:val="0"/>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b w:val="0"/>
          <w:smallCaps w:val="0"/>
          <w:strike w:val="0"/>
          <w:color w:val="000000"/>
          <w:sz w:val="22"/>
          <w:szCs w:val="22"/>
          <w:u w:val="none"/>
          <w:shd w:fill="auto" w:val="clear"/>
          <w:vertAlign w:val="baseline"/>
          <w:rtl w:val="0"/>
        </w:rPr>
        <w:t xml:space="preserve">per tutta la durata del periodo vincolativo il bene oggetto del pubblico sostegno e, per i beni mobili, a non trasferirli in sito fuori Regione</w:t>
      </w:r>
      <w:r w:rsidDel="00000000" w:rsidR="00000000" w:rsidRPr="00000000">
        <w:rPr>
          <w:rFonts w:ascii="Calibri" w:cs="Calibri" w:eastAsia="Calibri" w:hAnsi="Calibri"/>
          <w:b w:val="0"/>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b w:val="0"/>
          <w:smallCaps w:val="0"/>
          <w:strike w:val="0"/>
          <w:color w:val="000000"/>
          <w:sz w:val="22"/>
          <w:szCs w:val="22"/>
          <w:u w:val="none"/>
          <w:shd w:fill="auto" w:val="clear"/>
          <w:vertAlign w:val="baseline"/>
          <w:rtl w:val="0"/>
        </w:rPr>
        <w:t xml:space="preserve">senza la preventiva autorizzazione dell’amministrazione regionale; </w:t>
      </w:r>
    </w:p>
    <w:p w:rsidR="00000000" w:rsidDel="00000000" w:rsidP="00000000" w:rsidRDefault="00000000" w:rsidRPr="00000000" w14:paraId="00000037">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284" w:right="23" w:hanging="284"/>
        <w:jc w:val="both"/>
        <w:rPr>
          <w:rFonts w:ascii="Arial" w:cs="Arial" w:eastAsia="Arial" w:hAnsi="Arial"/>
          <w:b w:val="0"/>
          <w:smallCaps w:val="0"/>
          <w:strike w:val="0"/>
          <w:color w:val="000000"/>
          <w:sz w:val="22"/>
          <w:szCs w:val="22"/>
          <w:shd w:fill="auto" w:val="clear"/>
          <w:vertAlign w:val="baseline"/>
        </w:rPr>
      </w:pPr>
      <w:r w:rsidDel="00000000" w:rsidR="00000000" w:rsidRPr="00000000">
        <w:rPr>
          <w:rFonts w:ascii="Arial" w:cs="Arial" w:eastAsia="Arial" w:hAnsi="Arial"/>
          <w:b w:val="0"/>
          <w:smallCaps w:val="0"/>
          <w:strike w:val="0"/>
          <w:color w:val="000000"/>
          <w:sz w:val="22"/>
          <w:szCs w:val="22"/>
          <w:u w:val="none"/>
          <w:shd w:fill="auto" w:val="clear"/>
          <w:vertAlign w:val="baseline"/>
          <w:rtl w:val="0"/>
        </w:rPr>
        <w:t xml:space="preserve">non modificare la destinazione d’uso degli investimenti oggetto dell’aiuto per tutta la durata del periodo vincolativo. Il periodo vincolativo decorre dalla data in cui viene autorizzato l’OP - AGEA al </w:t>
      </w:r>
      <w:r w:rsidDel="00000000" w:rsidR="00000000" w:rsidRPr="00000000">
        <w:rPr>
          <w:rFonts w:ascii="Arial" w:cs="Arial" w:eastAsia="Arial" w:hAnsi="Arial"/>
          <w:b w:val="0"/>
          <w:smallCaps w:val="0"/>
          <w:strike w:val="0"/>
          <w:color w:val="000000"/>
          <w:sz w:val="22"/>
          <w:szCs w:val="22"/>
          <w:u w:val="none"/>
          <w:vertAlign w:val="baseline"/>
          <w:rtl w:val="0"/>
        </w:rPr>
        <w:t xml:space="preserve">pagamento del saldo dell’aiuto; </w:t>
      </w:r>
      <w:r w:rsidDel="00000000" w:rsidR="00000000" w:rsidRPr="00000000">
        <w:rPr>
          <w:rtl w:val="0"/>
        </w:rPr>
      </w:r>
    </w:p>
    <w:p w:rsidR="00000000" w:rsidDel="00000000" w:rsidP="00000000" w:rsidRDefault="00000000" w:rsidRPr="00000000" w14:paraId="00000038">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284" w:right="23" w:hanging="284"/>
        <w:jc w:val="both"/>
        <w:rPr>
          <w:rFonts w:ascii="Arial" w:cs="Arial" w:eastAsia="Arial" w:hAnsi="Arial"/>
          <w:b w:val="0"/>
          <w:smallCaps w:val="0"/>
          <w:strike w:val="0"/>
          <w:color w:val="000000"/>
          <w:sz w:val="22"/>
          <w:szCs w:val="22"/>
          <w:vertAlign w:val="baseline"/>
        </w:rPr>
      </w:pPr>
      <w:bookmarkStart w:colFirst="0" w:colLast="0" w:name="_heading=h.gjdgxs" w:id="0"/>
      <w:bookmarkEnd w:id="0"/>
      <w:r w:rsidDel="00000000" w:rsidR="00000000" w:rsidRPr="00000000">
        <w:rPr>
          <w:rFonts w:ascii="Arial" w:cs="Arial" w:eastAsia="Arial" w:hAnsi="Arial"/>
          <w:b w:val="0"/>
          <w:smallCaps w:val="0"/>
          <w:strike w:val="0"/>
          <w:color w:val="000000"/>
          <w:sz w:val="22"/>
          <w:szCs w:val="22"/>
          <w:u w:val="none"/>
          <w:vertAlign w:val="baseline"/>
          <w:rtl w:val="0"/>
        </w:rPr>
        <w:t xml:space="preserve">a</w:t>
      </w:r>
      <w:r w:rsidDel="00000000" w:rsidR="00000000" w:rsidRPr="00000000">
        <w:rPr>
          <w:rFonts w:ascii="Arial" w:cs="Arial" w:eastAsia="Arial" w:hAnsi="Arial"/>
          <w:rtl w:val="0"/>
        </w:rPr>
        <w:t xml:space="preserve"> </w:t>
      </w:r>
      <w:r w:rsidDel="00000000" w:rsidR="00000000" w:rsidRPr="00000000">
        <w:rPr>
          <w:rFonts w:ascii="Arial" w:cs="Arial" w:eastAsia="Arial" w:hAnsi="Arial"/>
          <w:b w:val="0"/>
          <w:smallCaps w:val="0"/>
          <w:strike w:val="0"/>
          <w:color w:val="000000"/>
          <w:sz w:val="22"/>
          <w:szCs w:val="22"/>
          <w:u w:val="none"/>
          <w:vertAlign w:val="baseline"/>
          <w:rtl w:val="0"/>
        </w:rPr>
        <w:t xml:space="preserve">garantire il</w:t>
      </w:r>
      <w:r w:rsidDel="00000000" w:rsidR="00000000" w:rsidRPr="00000000">
        <w:rPr>
          <w:rFonts w:ascii="Arial" w:cs="Arial" w:eastAsia="Arial" w:hAnsi="Arial"/>
          <w:rtl w:val="0"/>
        </w:rPr>
        <w:t xml:space="preserve"> </w:t>
      </w:r>
      <w:r w:rsidDel="00000000" w:rsidR="00000000" w:rsidRPr="00000000">
        <w:rPr>
          <w:rFonts w:ascii="Arial" w:cs="Arial" w:eastAsia="Arial" w:hAnsi="Arial"/>
          <w:b w:val="0"/>
          <w:smallCaps w:val="0"/>
          <w:strike w:val="0"/>
          <w:color w:val="000000"/>
          <w:sz w:val="22"/>
          <w:szCs w:val="22"/>
          <w:u w:val="none"/>
          <w:vertAlign w:val="baseline"/>
          <w:rtl w:val="0"/>
        </w:rPr>
        <w:t xml:space="preserve">mantenimento produttivo degli impianti arborei (potatura almeno biennale, concimazione, trattamenti fitosanitari, gestione del terreno);</w:t>
      </w:r>
      <w:r w:rsidDel="00000000" w:rsidR="00000000" w:rsidRPr="00000000">
        <w:rPr>
          <w:rtl w:val="0"/>
        </w:rPr>
      </w:r>
    </w:p>
    <w:p w:rsidR="00000000" w:rsidDel="00000000" w:rsidP="00000000" w:rsidRDefault="00000000" w:rsidRPr="00000000" w14:paraId="00000039">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284" w:right="23" w:hanging="284"/>
        <w:jc w:val="both"/>
        <w:rPr>
          <w:rFonts w:ascii="Arial" w:cs="Arial" w:eastAsia="Arial" w:hAnsi="Arial"/>
          <w:b w:val="0"/>
          <w:smallCaps w:val="0"/>
          <w:strike w:val="0"/>
          <w:color w:val="000000"/>
          <w:sz w:val="22"/>
          <w:szCs w:val="22"/>
          <w:vertAlign w:val="baseline"/>
        </w:rPr>
      </w:pPr>
      <w:r w:rsidDel="00000000" w:rsidR="00000000" w:rsidRPr="00000000">
        <w:rPr>
          <w:rFonts w:ascii="Arial" w:cs="Arial" w:eastAsia="Arial" w:hAnsi="Arial"/>
          <w:b w:val="0"/>
          <w:smallCaps w:val="0"/>
          <w:strike w:val="0"/>
          <w:color w:val="000000"/>
          <w:sz w:val="22"/>
          <w:szCs w:val="22"/>
          <w:u w:val="none"/>
          <w:vertAlign w:val="baseline"/>
          <w:rtl w:val="0"/>
        </w:rPr>
        <w:t xml:space="preserve">rispettare gli obblighi di visibilità, informazione e comunicazione previsti all’articolo n. 20 dell’avviso; </w:t>
      </w:r>
      <w:r w:rsidDel="00000000" w:rsidR="00000000" w:rsidRPr="00000000">
        <w:rPr>
          <w:rtl w:val="0"/>
        </w:rPr>
      </w:r>
    </w:p>
    <w:p w:rsidR="00000000" w:rsidDel="00000000" w:rsidP="00000000" w:rsidRDefault="00000000" w:rsidRPr="00000000" w14:paraId="0000003A">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4" w:before="0" w:line="248.00000000000006" w:lineRule="auto"/>
        <w:ind w:left="284" w:right="23" w:hanging="284"/>
        <w:jc w:val="both"/>
        <w:rPr>
          <w:rFonts w:ascii="Arial" w:cs="Arial" w:eastAsia="Arial" w:hAnsi="Arial"/>
          <w:b w:val="0"/>
          <w:smallCaps w:val="0"/>
          <w:strike w:val="0"/>
          <w:color w:val="000000"/>
          <w:sz w:val="22"/>
          <w:szCs w:val="22"/>
          <w:shd w:fill="auto" w:val="clear"/>
          <w:vertAlign w:val="baseline"/>
        </w:rPr>
      </w:pPr>
      <w:r w:rsidDel="00000000" w:rsidR="00000000" w:rsidRPr="00000000">
        <w:rPr>
          <w:rFonts w:ascii="Arial" w:cs="Arial" w:eastAsia="Arial" w:hAnsi="Arial"/>
          <w:b w:val="0"/>
          <w:smallCaps w:val="0"/>
          <w:strike w:val="0"/>
          <w:color w:val="000000"/>
          <w:sz w:val="22"/>
          <w:szCs w:val="22"/>
          <w:u w:val="none"/>
          <w:vertAlign w:val="baseline"/>
          <w:rtl w:val="0"/>
        </w:rPr>
        <w:t xml:space="preserve">custodire per almeno 10 anni dalla comunicazio</w:t>
      </w:r>
      <w:r w:rsidDel="00000000" w:rsidR="00000000" w:rsidRPr="00000000">
        <w:rPr>
          <w:rFonts w:ascii="Arial" w:cs="Arial" w:eastAsia="Arial" w:hAnsi="Arial"/>
          <w:b w:val="0"/>
          <w:smallCaps w:val="0"/>
          <w:strike w:val="0"/>
          <w:color w:val="000000"/>
          <w:sz w:val="22"/>
          <w:szCs w:val="22"/>
          <w:u w:val="none"/>
          <w:shd w:fill="auto" w:val="clear"/>
          <w:vertAlign w:val="baseline"/>
          <w:rtl w:val="0"/>
        </w:rPr>
        <w:t xml:space="preserve">ne</w:t>
      </w:r>
      <w:r w:rsidDel="00000000" w:rsidR="00000000" w:rsidRPr="00000000">
        <w:rPr>
          <w:rFonts w:ascii="Calibri" w:cs="Calibri" w:eastAsia="Calibri" w:hAnsi="Calibri"/>
          <w:b w:val="0"/>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b w:val="0"/>
          <w:smallCaps w:val="0"/>
          <w:strike w:val="0"/>
          <w:color w:val="000000"/>
          <w:sz w:val="22"/>
          <w:szCs w:val="22"/>
          <w:u w:val="none"/>
          <w:shd w:fill="auto" w:val="clear"/>
          <w:vertAlign w:val="baseline"/>
          <w:rtl w:val="0"/>
        </w:rPr>
        <w:t xml:space="preserve">per la liquidazione del saldo dei contributi concessi, i documenti giustificativi di spesa che dovranno essere esibiti in caso di controllo e verifica svolti dagli uffici preposti</w:t>
      </w:r>
      <w:r w:rsidDel="00000000" w:rsidR="00000000" w:rsidRPr="00000000">
        <w:rPr>
          <w:rFonts w:ascii="Arial" w:cs="Arial" w:eastAsia="Arial" w:hAnsi="Arial"/>
          <w:rtl w:val="0"/>
        </w:rPr>
        <w:t xml:space="preserve">;</w:t>
      </w:r>
    </w:p>
    <w:p w:rsidR="00000000" w:rsidDel="00000000" w:rsidP="00000000" w:rsidRDefault="00000000" w:rsidRPr="00000000" w14:paraId="0000003B">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4" w:before="0" w:line="248.00000000000006" w:lineRule="auto"/>
        <w:ind w:left="284" w:right="23" w:hanging="284"/>
        <w:jc w:val="both"/>
        <w:rPr>
          <w:rFonts w:ascii="Arial" w:cs="Arial" w:eastAsia="Arial" w:hAnsi="Arial"/>
        </w:rPr>
      </w:pPr>
      <w:r w:rsidDel="00000000" w:rsidR="00000000" w:rsidRPr="00000000">
        <w:rPr>
          <w:rFonts w:ascii="Arial" w:cs="Arial" w:eastAsia="Arial" w:hAnsi="Arial"/>
          <w:rtl w:val="0"/>
        </w:rPr>
        <w:t xml:space="preserve">ad acquisire la cantierabilità, per </w:t>
      </w:r>
      <w:r w:rsidDel="00000000" w:rsidR="00000000" w:rsidRPr="00000000">
        <w:rPr>
          <w:rFonts w:ascii="Arial" w:cs="Arial" w:eastAsia="Arial" w:hAnsi="Arial"/>
          <w:rtl w:val="0"/>
        </w:rPr>
        <w:t xml:space="preserve">gli investimenti immobiliari proposti per i quali  alla data di presentazione della domanda di sostegno non è in possesso dei titoli abilitativi,   in data antecedente all’effettivo inizio dei lavori e, comunque, in tempi compatibili con l’impegno di concludere gli investimenti entro i termini previsti nel nulla osta di concessione.</w:t>
      </w:r>
    </w:p>
    <w:p w:rsidR="00000000" w:rsidDel="00000000" w:rsidP="00000000" w:rsidRDefault="00000000" w:rsidRPr="00000000" w14:paraId="0000003C">
      <w:pPr>
        <w:keepNext w:val="0"/>
        <w:keepLines w:val="0"/>
        <w:pageBreakBefore w:val="0"/>
        <w:widowControl w:val="1"/>
        <w:pBdr>
          <w:top w:space="0" w:sz="0" w:val="nil"/>
          <w:left w:space="0" w:sz="0" w:val="nil"/>
          <w:bottom w:space="0" w:sz="0" w:val="nil"/>
          <w:right w:space="0" w:sz="0" w:val="nil"/>
          <w:between w:space="0" w:sz="0" w:val="nil"/>
        </w:pBdr>
        <w:shd w:fill="auto" w:val="clear"/>
        <w:spacing w:after="4" w:before="0" w:line="248.00000000000006" w:lineRule="auto"/>
        <w:ind w:left="720" w:right="23" w:firstLine="0"/>
        <w:jc w:val="both"/>
        <w:rPr>
          <w:rFonts w:ascii="Arial" w:cs="Arial" w:eastAsia="Arial" w:hAnsi="Arial"/>
        </w:rPr>
      </w:pPr>
      <w:r w:rsidDel="00000000" w:rsidR="00000000" w:rsidRPr="00000000">
        <w:rPr>
          <w:rtl w:val="0"/>
        </w:rPr>
      </w:r>
    </w:p>
    <w:p w:rsidR="00000000" w:rsidDel="00000000" w:rsidP="00000000" w:rsidRDefault="00000000" w:rsidRPr="00000000" w14:paraId="0000003D">
      <w:pPr>
        <w:jc w:val="both"/>
        <w:rPr>
          <w:rFonts w:ascii="Arial" w:cs="Arial" w:eastAsia="Arial" w:hAnsi="Arial"/>
          <w:b w:val="1"/>
        </w:rPr>
      </w:pPr>
      <w:r w:rsidDel="00000000" w:rsidR="00000000" w:rsidRPr="00000000">
        <w:rPr>
          <w:rFonts w:ascii="Arial" w:cs="Arial" w:eastAsia="Arial" w:hAnsi="Arial"/>
          <w:b w:val="1"/>
          <w:rtl w:val="0"/>
        </w:rPr>
        <w:t xml:space="preserve">Informativa trattamento dati personali</w:t>
      </w:r>
    </w:p>
    <w:p w:rsidR="00000000" w:rsidDel="00000000" w:rsidP="00000000" w:rsidRDefault="00000000" w:rsidRPr="00000000" w14:paraId="0000003E">
      <w:pPr>
        <w:jc w:val="both"/>
        <w:rPr>
          <w:rFonts w:ascii="Arial" w:cs="Arial" w:eastAsia="Arial" w:hAnsi="Arial"/>
        </w:rPr>
      </w:pPr>
      <w:r w:rsidDel="00000000" w:rsidR="00000000" w:rsidRPr="00000000">
        <w:rPr>
          <w:rFonts w:ascii="Arial" w:cs="Arial" w:eastAsia="Arial" w:hAnsi="Arial"/>
          <w:rtl w:val="0"/>
        </w:rPr>
        <w:t xml:space="preserve">Il sottoscritto dichiara di essere informato del fatto che ai sensi degli artt. 13 e 14 del Reg. (UE) n. 679/2016 Regolamento Europeo sulla protezione dei dati, i dati personali raccolti saranno trattati anche con strumenti informatici, esclusivamente nell’ambito del procedimento per il quale tali dichiarazioni vengono rese.</w:t>
      </w:r>
    </w:p>
    <w:p w:rsidR="00000000" w:rsidDel="00000000" w:rsidP="00000000" w:rsidRDefault="00000000" w:rsidRPr="00000000" w14:paraId="0000003F">
      <w:pPr>
        <w:jc w:val="both"/>
        <w:rPr>
          <w:rFonts w:ascii="Arial" w:cs="Arial" w:eastAsia="Arial" w:hAnsi="Arial"/>
        </w:rPr>
      </w:pPr>
      <w:r w:rsidDel="00000000" w:rsidR="00000000" w:rsidRPr="00000000">
        <w:rPr>
          <w:rtl w:val="0"/>
        </w:rPr>
      </w:r>
    </w:p>
    <w:p w:rsidR="00000000" w:rsidDel="00000000" w:rsidP="00000000" w:rsidRDefault="00000000" w:rsidRPr="00000000" w14:paraId="00000040">
      <w:pPr>
        <w:jc w:val="both"/>
        <w:rPr>
          <w:rFonts w:ascii="Arial" w:cs="Arial" w:eastAsia="Arial" w:hAnsi="Arial"/>
        </w:rPr>
      </w:pPr>
      <w:r w:rsidDel="00000000" w:rsidR="00000000" w:rsidRPr="00000000">
        <w:rPr>
          <w:rtl w:val="0"/>
        </w:rPr>
      </w:r>
    </w:p>
    <w:p w:rsidR="00000000" w:rsidDel="00000000" w:rsidP="00000000" w:rsidRDefault="00000000" w:rsidRPr="00000000" w14:paraId="00000041">
      <w:pPr>
        <w:jc w:val="both"/>
        <w:rPr>
          <w:rFonts w:ascii="Arial" w:cs="Arial" w:eastAsia="Arial" w:hAnsi="Arial"/>
        </w:rPr>
      </w:pPr>
      <w:r w:rsidDel="00000000" w:rsidR="00000000" w:rsidRPr="00000000">
        <w:rPr>
          <w:rFonts w:ascii="Arial" w:cs="Arial" w:eastAsia="Arial" w:hAnsi="Arial"/>
          <w:rtl w:val="0"/>
        </w:rPr>
        <w:t xml:space="preserve">………………………… lì ……………………….</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360" w:lineRule="auto"/>
        <w:ind w:left="1106" w:right="0" w:hanging="36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ab/>
        <w:tab/>
        <w:tab/>
        <w:tab/>
        <w:tab/>
        <w:t xml:space="preserve">   </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Il Dichiarante</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360" w:lineRule="auto"/>
        <w:ind w:left="1106"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ab/>
        <w:tab/>
        <w:tab/>
        <w:tab/>
        <w:tab/>
        <w:tab/>
        <w:t xml:space="preserve">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142"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142"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Ai sensi dell’art. 38, D.P.R. 445 del 28 dicembre 2000, la dichiarazione è sottoscritta dall’interessato ed inviata insieme alla fotocopia non autenticata di un documento di identità del dichiarante all’ufficio competente </w:t>
      </w:r>
    </w:p>
    <w:sectPr>
      <w:headerReference r:id="rId7" w:type="default"/>
      <w:footerReference r:id="rId8" w:type="default"/>
      <w:footerReference r:id="rId9" w:type="even"/>
      <w:pgSz w:h="16840" w:w="11905" w:orient="portrait"/>
      <w:pgMar w:bottom="0" w:top="993" w:left="1021" w:right="848" w:header="284"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Times New Roman"/>
  <w:font w:name="Arial"/>
  <w:font w:name="Georgia"/>
  <w:font w:name="Courier New"/>
  <w:font w:name="Noto Sans Symbol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tabs>
        <w:tab w:val="center" w:pos="4819"/>
        <w:tab w:val="right" w:pos="9638"/>
      </w:tabs>
      <w:spacing w:after="0" w:before="0" w:line="240" w:lineRule="auto"/>
      <w:ind w:left="0" w:right="360" w:firstLine="0"/>
      <w:jc w:val="righ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tabs>
        <w:tab w:val="center" w:pos="4819"/>
        <w:tab w:val="right" w:pos="9638"/>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tabs>
        <w:tab w:val="center" w:pos="4819"/>
        <w:tab w:val="right" w:pos="9638"/>
      </w:tabs>
      <w:spacing w:after="0" w:before="0" w:line="240" w:lineRule="auto"/>
      <w:ind w:left="0" w:right="0" w:firstLine="0"/>
      <w:jc w:val="righ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tabs>
        <w:tab w:val="center" w:pos="4819"/>
        <w:tab w:val="right" w:pos="9638"/>
      </w:tabs>
      <w:spacing w:after="0" w:before="0" w:line="240" w:lineRule="auto"/>
      <w:ind w:left="0" w:right="36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tabs>
        <w:tab w:val="center" w:pos="4819"/>
        <w:tab w:val="right" w:pos="9638"/>
        <w:tab w:val="left" w:pos="8685"/>
        <w:tab w:val="right" w:pos="9781"/>
      </w:tabs>
      <w:spacing w:after="0" w:before="0" w:line="240" w:lineRule="auto"/>
      <w:ind w:left="0" w:right="0" w:firstLine="0"/>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ab/>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tabs>
        <w:tab w:val="center" w:pos="4819"/>
        <w:tab w:val="right" w:pos="9638"/>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widowControl w:val="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spacing w:before="48" w:lineRule="auto"/>
    </w:pPr>
    <w:rPr>
      <w:rFonts w:ascii="Times New Roman" w:cs="Times New Roman" w:eastAsia="Times New Roman" w:hAnsi="Times New Roman"/>
      <w:b w:val="1"/>
      <w:sz w:val="40"/>
      <w:szCs w:val="40"/>
    </w:rPr>
  </w:style>
  <w:style w:type="paragraph" w:styleId="Heading2">
    <w:name w:val="heading 2"/>
    <w:basedOn w:val="Normal"/>
    <w:next w:val="Normal"/>
    <w:pPr/>
    <w:rPr>
      <w:rFonts w:ascii="Times New Roman" w:cs="Times New Roman" w:eastAsia="Times New Roman" w:hAnsi="Times New Roman"/>
      <w:b w:val="1"/>
      <w:i w:val="1"/>
      <w:sz w:val="40"/>
      <w:szCs w:val="40"/>
    </w:rPr>
  </w:style>
  <w:style w:type="paragraph" w:styleId="Heading3">
    <w:name w:val="heading 3"/>
    <w:basedOn w:val="Normal"/>
    <w:next w:val="Normal"/>
    <w:pPr>
      <w:ind w:left="20"/>
    </w:pPr>
    <w:rPr>
      <w:rFonts w:ascii="Times New Roman" w:cs="Times New Roman" w:eastAsia="Times New Roman" w:hAnsi="Times New Roman"/>
      <w:b w:val="1"/>
      <w:sz w:val="24"/>
      <w:szCs w:val="24"/>
    </w:rPr>
  </w:style>
  <w:style w:type="paragraph" w:styleId="Heading4">
    <w:name w:val="heading 4"/>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40" w:before="240" w:line="240" w:lineRule="auto"/>
      <w:ind w:left="0" w:right="0" w:firstLine="0"/>
      <w:jc w:val="left"/>
    </w:pPr>
    <w:rPr>
      <w:rFonts w:ascii="Calibri" w:cs="Calibri" w:eastAsia="Calibri" w:hAnsi="Calibri"/>
      <w:b w:val="1"/>
      <w:i w:val="0"/>
      <w:smallCaps w:val="0"/>
      <w:strike w:val="0"/>
      <w:color w:val="000000"/>
      <w:sz w:val="24"/>
      <w:szCs w:val="24"/>
      <w:u w:val="none"/>
      <w:shd w:fill="auto" w:val="clear"/>
      <w:vertAlign w:val="baseline"/>
    </w:rPr>
  </w:style>
  <w:style w:type="paragraph" w:styleId="Heading5">
    <w:name w:val="heading 5"/>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40" w:before="220" w:line="240" w:lineRule="auto"/>
      <w:ind w:left="0" w:right="0" w:firstLine="0"/>
      <w:jc w:val="left"/>
    </w:pPr>
    <w:rPr>
      <w:rFonts w:ascii="Calibri" w:cs="Calibri" w:eastAsia="Calibri" w:hAnsi="Calibri"/>
      <w:b w:val="1"/>
      <w:i w:val="0"/>
      <w:smallCaps w:val="0"/>
      <w:strike w:val="0"/>
      <w:color w:val="000000"/>
      <w:sz w:val="22"/>
      <w:szCs w:val="22"/>
      <w:u w:val="none"/>
      <w:shd w:fill="auto" w:val="clear"/>
      <w:vertAlign w:val="baseline"/>
    </w:rPr>
  </w:style>
  <w:style w:type="paragraph" w:styleId="Heading6">
    <w:name w:val="heading 6"/>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40" w:before="200" w:line="240" w:lineRule="auto"/>
      <w:ind w:left="0" w:right="0" w:firstLine="0"/>
      <w:jc w:val="left"/>
    </w:pPr>
    <w:rPr>
      <w:rFonts w:ascii="Calibri" w:cs="Calibri" w:eastAsia="Calibri" w:hAnsi="Calibri"/>
      <w:b w:val="1"/>
      <w:i w:val="0"/>
      <w:smallCaps w:val="0"/>
      <w:strike w:val="0"/>
      <w:color w:val="000000"/>
      <w:sz w:val="20"/>
      <w:szCs w:val="20"/>
      <w:u w:val="none"/>
      <w:shd w:fill="auto" w:val="clear"/>
      <w:vertAlign w:val="baseline"/>
    </w:rPr>
  </w:style>
  <w:style w:type="paragraph" w:styleId="Title">
    <w:name w:val="Title"/>
    <w:basedOn w:val="Normal"/>
    <w:next w:val="Normal"/>
    <w:pPr>
      <w:widowControl w:val="1"/>
      <w:tabs>
        <w:tab w:val="left" w:pos="360"/>
      </w:tabs>
      <w:jc w:val="center"/>
    </w:pPr>
    <w:rPr>
      <w:rFonts w:ascii="Arial" w:cs="Arial" w:eastAsia="Arial" w:hAnsi="Arial"/>
      <w:b w:val="1"/>
      <w:sz w:val="24"/>
      <w:szCs w:val="24"/>
    </w:rPr>
  </w:style>
  <w:style w:type="paragraph" w:styleId="Normal" w:default="1">
    <w:name w:val="normal"/>
  </w:style>
  <w:style w:type="table" w:styleId="TableNormal" w:default="1">
    <w:name w:val="Table Normal"/>
  </w:style>
  <w:style w:type="paragraph" w:styleId="Heading1">
    <w:name w:val="heading 1"/>
    <w:basedOn w:val="Normal"/>
    <w:next w:val="Normal"/>
    <w:pPr>
      <w:spacing w:before="48" w:lineRule="auto"/>
    </w:pPr>
    <w:rPr>
      <w:rFonts w:ascii="Times New Roman" w:cs="Times New Roman" w:eastAsia="Times New Roman" w:hAnsi="Times New Roman"/>
      <w:b w:val="1"/>
      <w:sz w:val="40"/>
      <w:szCs w:val="40"/>
    </w:rPr>
  </w:style>
  <w:style w:type="paragraph" w:styleId="Heading2">
    <w:name w:val="heading 2"/>
    <w:basedOn w:val="Normal"/>
    <w:next w:val="Normal"/>
    <w:pPr/>
    <w:rPr>
      <w:rFonts w:ascii="Times New Roman" w:cs="Times New Roman" w:eastAsia="Times New Roman" w:hAnsi="Times New Roman"/>
      <w:b w:val="1"/>
      <w:i w:val="1"/>
      <w:sz w:val="40"/>
      <w:szCs w:val="40"/>
    </w:rPr>
  </w:style>
  <w:style w:type="paragraph" w:styleId="Heading3">
    <w:name w:val="heading 3"/>
    <w:basedOn w:val="Normal"/>
    <w:next w:val="Normal"/>
    <w:pPr>
      <w:ind w:left="20"/>
    </w:pPr>
    <w:rPr>
      <w:rFonts w:ascii="Times New Roman" w:cs="Times New Roman" w:eastAsia="Times New Roman" w:hAnsi="Times New Roman"/>
      <w:b w:val="1"/>
      <w:sz w:val="24"/>
      <w:szCs w:val="24"/>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widowControl w:val="1"/>
      <w:tabs>
        <w:tab w:val="left" w:pos="360"/>
      </w:tabs>
      <w:jc w:val="center"/>
    </w:pPr>
    <w:rPr>
      <w:rFonts w:ascii="Arial" w:cs="Arial" w:eastAsia="Arial" w:hAnsi="Arial"/>
      <w:b w:val="1"/>
      <w:sz w:val="24"/>
      <w:szCs w:val="24"/>
    </w:rPr>
  </w:style>
  <w:style w:type="paragraph" w:styleId="Normale" w:default="1">
    <w:name w:val="Normal"/>
    <w:uiPriority w:val="1"/>
    <w:qFormat w:val="1"/>
    <w:rsid w:val="00451A58"/>
    <w:pPr>
      <w:widowControl w:val="0"/>
      <w:spacing w:after="0" w:line="240" w:lineRule="auto"/>
    </w:pPr>
    <w:rPr>
      <w:lang w:val="en-US"/>
    </w:rPr>
  </w:style>
  <w:style w:type="paragraph" w:styleId="Titolo1">
    <w:name w:val="heading 1"/>
    <w:basedOn w:val="Normale"/>
    <w:link w:val="Titolo1Carattere"/>
    <w:uiPriority w:val="1"/>
    <w:qFormat w:val="1"/>
    <w:rsid w:val="00451A58"/>
    <w:pPr>
      <w:spacing w:before="48"/>
      <w:outlineLvl w:val="0"/>
    </w:pPr>
    <w:rPr>
      <w:rFonts w:ascii="Times New Roman" w:eastAsia="Times New Roman" w:hAnsi="Times New Roman"/>
      <w:b w:val="1"/>
      <w:bCs w:val="1"/>
      <w:sz w:val="40"/>
      <w:szCs w:val="40"/>
    </w:rPr>
  </w:style>
  <w:style w:type="paragraph" w:styleId="Titolo2">
    <w:name w:val="heading 2"/>
    <w:basedOn w:val="Normale"/>
    <w:link w:val="Titolo2Carattere"/>
    <w:uiPriority w:val="1"/>
    <w:semiHidden w:val="1"/>
    <w:unhideWhenUsed w:val="1"/>
    <w:qFormat w:val="1"/>
    <w:rsid w:val="00451A58"/>
    <w:pPr>
      <w:outlineLvl w:val="1"/>
    </w:pPr>
    <w:rPr>
      <w:rFonts w:ascii="Times New Roman" w:eastAsia="Times New Roman" w:hAnsi="Times New Roman"/>
      <w:b w:val="1"/>
      <w:bCs w:val="1"/>
      <w:i w:val="1"/>
      <w:sz w:val="40"/>
      <w:szCs w:val="40"/>
    </w:rPr>
  </w:style>
  <w:style w:type="paragraph" w:styleId="Titolo3">
    <w:name w:val="heading 3"/>
    <w:basedOn w:val="Normale"/>
    <w:link w:val="Titolo3Carattere"/>
    <w:uiPriority w:val="1"/>
    <w:unhideWhenUsed w:val="1"/>
    <w:qFormat w:val="1"/>
    <w:rsid w:val="00451A58"/>
    <w:pPr>
      <w:ind w:left="20"/>
      <w:outlineLvl w:val="2"/>
    </w:pPr>
    <w:rPr>
      <w:rFonts w:ascii="Times New Roman" w:eastAsia="Times New Roman" w:hAnsi="Times New Roman"/>
      <w:b w:val="1"/>
      <w:bCs w:val="1"/>
      <w:sz w:val="24"/>
      <w:szCs w:val="24"/>
    </w:rPr>
  </w:style>
  <w:style w:type="character" w:styleId="Carpredefinitoparagrafo" w:default="1">
    <w:name w:val="Default Paragraph Font"/>
    <w:uiPriority w:val="1"/>
    <w:semiHidden w:val="1"/>
    <w:unhideWhenUsed w:val="1"/>
  </w:style>
  <w:style w:type="table" w:styleId="Tabellanormale" w:default="1">
    <w:name w:val="Normal Table"/>
    <w:uiPriority w:val="99"/>
    <w:semiHidden w:val="1"/>
    <w:unhideWhenUsed w:val="1"/>
    <w:tblPr>
      <w:tblInd w:w="0.0" w:type="dxa"/>
      <w:tblCellMar>
        <w:top w:w="0.0" w:type="dxa"/>
        <w:left w:w="108.0" w:type="dxa"/>
        <w:bottom w:w="0.0" w:type="dxa"/>
        <w:right w:w="108.0" w:type="dxa"/>
      </w:tblCellMar>
    </w:tblPr>
  </w:style>
  <w:style w:type="numbering" w:styleId="Nessunelenco" w:default="1">
    <w:name w:val="No List"/>
    <w:uiPriority w:val="99"/>
    <w:semiHidden w:val="1"/>
    <w:unhideWhenUsed w:val="1"/>
  </w:style>
  <w:style w:type="character" w:styleId="Titolo1Carattere" w:customStyle="1">
    <w:name w:val="Titolo 1 Carattere"/>
    <w:basedOn w:val="Carpredefinitoparagrafo"/>
    <w:link w:val="Titolo1"/>
    <w:uiPriority w:val="1"/>
    <w:rsid w:val="00451A58"/>
    <w:rPr>
      <w:rFonts w:ascii="Times New Roman" w:eastAsia="Times New Roman" w:hAnsi="Times New Roman"/>
      <w:b w:val="1"/>
      <w:bCs w:val="1"/>
      <w:sz w:val="40"/>
      <w:szCs w:val="40"/>
      <w:lang w:val="en-US"/>
    </w:rPr>
  </w:style>
  <w:style w:type="character" w:styleId="Titolo2Carattere" w:customStyle="1">
    <w:name w:val="Titolo 2 Carattere"/>
    <w:basedOn w:val="Carpredefinitoparagrafo"/>
    <w:link w:val="Titolo2"/>
    <w:uiPriority w:val="1"/>
    <w:semiHidden w:val="1"/>
    <w:rsid w:val="00451A58"/>
    <w:rPr>
      <w:rFonts w:ascii="Times New Roman" w:eastAsia="Times New Roman" w:hAnsi="Times New Roman"/>
      <w:b w:val="1"/>
      <w:bCs w:val="1"/>
      <w:i w:val="1"/>
      <w:sz w:val="40"/>
      <w:szCs w:val="40"/>
      <w:lang w:val="en-US"/>
    </w:rPr>
  </w:style>
  <w:style w:type="character" w:styleId="Titolo3Carattere" w:customStyle="1">
    <w:name w:val="Titolo 3 Carattere"/>
    <w:basedOn w:val="Carpredefinitoparagrafo"/>
    <w:link w:val="Titolo3"/>
    <w:uiPriority w:val="1"/>
    <w:rsid w:val="00451A58"/>
    <w:rPr>
      <w:rFonts w:ascii="Times New Roman" w:eastAsia="Times New Roman" w:hAnsi="Times New Roman"/>
      <w:b w:val="1"/>
      <w:bCs w:val="1"/>
      <w:sz w:val="24"/>
      <w:szCs w:val="24"/>
      <w:lang w:val="en-US"/>
    </w:rPr>
  </w:style>
  <w:style w:type="paragraph" w:styleId="Intestazione">
    <w:name w:val="header"/>
    <w:basedOn w:val="Normale"/>
    <w:link w:val="IntestazioneCarattere"/>
    <w:unhideWhenUsed w:val="1"/>
    <w:rsid w:val="00451A58"/>
    <w:pPr>
      <w:tabs>
        <w:tab w:val="center" w:pos="4819"/>
        <w:tab w:val="right" w:pos="9638"/>
      </w:tabs>
    </w:pPr>
  </w:style>
  <w:style w:type="character" w:styleId="IntestazioneCarattere" w:customStyle="1">
    <w:name w:val="Intestazione Carattere"/>
    <w:basedOn w:val="Carpredefinitoparagrafo"/>
    <w:link w:val="Intestazione"/>
    <w:rsid w:val="00451A58"/>
    <w:rPr>
      <w:lang w:val="en-US"/>
    </w:rPr>
  </w:style>
  <w:style w:type="paragraph" w:styleId="Pidipagina">
    <w:name w:val="footer"/>
    <w:basedOn w:val="Normale"/>
    <w:link w:val="PidipaginaCarattere"/>
    <w:uiPriority w:val="99"/>
    <w:unhideWhenUsed w:val="1"/>
    <w:rsid w:val="00451A58"/>
    <w:pPr>
      <w:tabs>
        <w:tab w:val="center" w:pos="4819"/>
        <w:tab w:val="right" w:pos="9638"/>
      </w:tabs>
    </w:pPr>
  </w:style>
  <w:style w:type="character" w:styleId="PidipaginaCarattere" w:customStyle="1">
    <w:name w:val="Piè di pagina Carattere"/>
    <w:basedOn w:val="Carpredefinitoparagrafo"/>
    <w:link w:val="Pidipagina"/>
    <w:uiPriority w:val="99"/>
    <w:rsid w:val="00451A58"/>
    <w:rPr>
      <w:lang w:val="en-US"/>
    </w:rPr>
  </w:style>
  <w:style w:type="paragraph" w:styleId="Corpotesto">
    <w:name w:val="Body Text"/>
    <w:basedOn w:val="Normale"/>
    <w:link w:val="CorpotestoCarattere"/>
    <w:uiPriority w:val="1"/>
    <w:unhideWhenUsed w:val="1"/>
    <w:qFormat w:val="1"/>
    <w:rsid w:val="00451A58"/>
    <w:pPr>
      <w:ind w:left="1106" w:hanging="360"/>
    </w:pPr>
    <w:rPr>
      <w:rFonts w:ascii="Times New Roman" w:eastAsia="Times New Roman" w:hAnsi="Times New Roman"/>
      <w:sz w:val="24"/>
      <w:szCs w:val="24"/>
    </w:rPr>
  </w:style>
  <w:style w:type="character" w:styleId="CorpotestoCarattere" w:customStyle="1">
    <w:name w:val="Corpo testo Carattere"/>
    <w:basedOn w:val="Carpredefinitoparagrafo"/>
    <w:link w:val="Corpotesto"/>
    <w:uiPriority w:val="1"/>
    <w:rsid w:val="00451A58"/>
    <w:rPr>
      <w:rFonts w:ascii="Times New Roman" w:eastAsia="Times New Roman" w:hAnsi="Times New Roman"/>
      <w:sz w:val="24"/>
      <w:szCs w:val="24"/>
      <w:lang w:val="en-US"/>
    </w:rPr>
  </w:style>
  <w:style w:type="paragraph" w:styleId="Paragrafoelenco">
    <w:name w:val="List Paragraph"/>
    <w:basedOn w:val="Normale"/>
    <w:uiPriority w:val="1"/>
    <w:qFormat w:val="1"/>
    <w:rsid w:val="00451A58"/>
  </w:style>
  <w:style w:type="paragraph" w:styleId="TableParagraph" w:customStyle="1">
    <w:name w:val="Table Paragraph"/>
    <w:basedOn w:val="Normale"/>
    <w:uiPriority w:val="1"/>
    <w:qFormat w:val="1"/>
    <w:rsid w:val="00451A58"/>
  </w:style>
  <w:style w:type="table" w:styleId="TableNormal" w:customStyle="1">
    <w:name w:val="Table Normal"/>
    <w:uiPriority w:val="2"/>
    <w:semiHidden w:val="1"/>
    <w:qFormat w:val="1"/>
    <w:rsid w:val="00451A58"/>
    <w:pPr>
      <w:widowControl w:val="0"/>
      <w:spacing w:after="0" w:line="240" w:lineRule="auto"/>
    </w:pPr>
    <w:rPr>
      <w:lang w:val="en-US"/>
    </w:rPr>
    <w:tblPr>
      <w:tblCellMar>
        <w:top w:w="0.0" w:type="dxa"/>
        <w:left w:w="0.0" w:type="dxa"/>
        <w:bottom w:w="0.0" w:type="dxa"/>
        <w:right w:w="0.0" w:type="dxa"/>
      </w:tblCellMar>
    </w:tblPr>
  </w:style>
  <w:style w:type="character" w:styleId="Collegamentoipertestuale">
    <w:name w:val="Hyperlink"/>
    <w:basedOn w:val="Carpredefinitoparagrafo"/>
    <w:uiPriority w:val="99"/>
    <w:unhideWhenUsed w:val="1"/>
    <w:rsid w:val="00451A58"/>
    <w:rPr>
      <w:color w:val="0000ff"/>
      <w:u w:val="single"/>
    </w:rPr>
  </w:style>
  <w:style w:type="character" w:styleId="Collegamentovisitato">
    <w:name w:val="FollowedHyperlink"/>
    <w:basedOn w:val="Carpredefinitoparagrafo"/>
    <w:uiPriority w:val="99"/>
    <w:semiHidden w:val="1"/>
    <w:unhideWhenUsed w:val="1"/>
    <w:rsid w:val="00451A58"/>
    <w:rPr>
      <w:color w:val="800080"/>
      <w:u w:val="single"/>
    </w:rPr>
  </w:style>
  <w:style w:type="paragraph" w:styleId="Testonotaapidipagina">
    <w:name w:val="footnote text"/>
    <w:basedOn w:val="Normale"/>
    <w:link w:val="TestonotaapidipaginaCarattere"/>
    <w:unhideWhenUsed w:val="1"/>
    <w:rsid w:val="00694187"/>
    <w:rPr>
      <w:sz w:val="20"/>
      <w:szCs w:val="20"/>
    </w:rPr>
  </w:style>
  <w:style w:type="character" w:styleId="TestonotaapidipaginaCarattere" w:customStyle="1">
    <w:name w:val="Testo nota a piè di pagina Carattere"/>
    <w:basedOn w:val="Carpredefinitoparagrafo"/>
    <w:link w:val="Testonotaapidipagina"/>
    <w:rsid w:val="00694187"/>
    <w:rPr>
      <w:sz w:val="20"/>
      <w:szCs w:val="20"/>
      <w:lang w:val="en-US"/>
    </w:rPr>
  </w:style>
  <w:style w:type="character" w:styleId="Rimandonotaapidipagina">
    <w:name w:val="footnote reference"/>
    <w:basedOn w:val="Carpredefinitoparagrafo"/>
    <w:unhideWhenUsed w:val="1"/>
    <w:rsid w:val="00694187"/>
    <w:rPr>
      <w:vertAlign w:val="superscript"/>
    </w:rPr>
  </w:style>
  <w:style w:type="paragraph" w:styleId="Default" w:customStyle="1">
    <w:name w:val="Default"/>
    <w:rsid w:val="00776078"/>
    <w:pPr>
      <w:autoSpaceDE w:val="0"/>
      <w:autoSpaceDN w:val="0"/>
      <w:adjustRightInd w:val="0"/>
      <w:spacing w:after="0" w:line="240" w:lineRule="auto"/>
    </w:pPr>
    <w:rPr>
      <w:rFonts w:ascii="Calibri" w:cs="Calibri" w:eastAsia="Times New Roman" w:hAnsi="Calibri"/>
      <w:color w:val="000000"/>
      <w:sz w:val="24"/>
      <w:szCs w:val="24"/>
      <w:lang w:eastAsia="it-IT"/>
    </w:rPr>
  </w:style>
  <w:style w:type="paragraph" w:styleId="CM19" w:customStyle="1">
    <w:name w:val="CM19"/>
    <w:basedOn w:val="Default"/>
    <w:next w:val="Default"/>
    <w:uiPriority w:val="99"/>
    <w:rsid w:val="00776078"/>
    <w:pPr>
      <w:widowControl w:val="0"/>
    </w:pPr>
    <w:rPr>
      <w:rFonts w:ascii="Times New Roman" w:cs="Times New Roman" w:hAnsi="Times New Roman"/>
      <w:color w:val="auto"/>
    </w:rPr>
  </w:style>
  <w:style w:type="table" w:styleId="Grigliatabella">
    <w:name w:val="Table Grid"/>
    <w:basedOn w:val="Tabellanormale"/>
    <w:uiPriority w:val="39"/>
    <w:rsid w:val="00480299"/>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Testofumetto">
    <w:name w:val="Balloon Text"/>
    <w:basedOn w:val="Normale"/>
    <w:link w:val="TestofumettoCarattere"/>
    <w:uiPriority w:val="99"/>
    <w:semiHidden w:val="1"/>
    <w:unhideWhenUsed w:val="1"/>
    <w:rsid w:val="0058071D"/>
    <w:rPr>
      <w:rFonts w:ascii="Lucida Grande" w:cs="Lucida Grande" w:hAnsi="Lucida Grande"/>
      <w:sz w:val="18"/>
      <w:szCs w:val="18"/>
    </w:rPr>
  </w:style>
  <w:style w:type="character" w:styleId="TestofumettoCarattere" w:customStyle="1">
    <w:name w:val="Testo fumetto Carattere"/>
    <w:basedOn w:val="Carpredefinitoparagrafo"/>
    <w:link w:val="Testofumetto"/>
    <w:uiPriority w:val="99"/>
    <w:semiHidden w:val="1"/>
    <w:rsid w:val="0058071D"/>
    <w:rPr>
      <w:rFonts w:ascii="Lucida Grande" w:cs="Lucida Grande" w:hAnsi="Lucida Grande"/>
      <w:sz w:val="18"/>
      <w:szCs w:val="18"/>
      <w:lang w:val="en-US"/>
    </w:rPr>
  </w:style>
  <w:style w:type="character" w:styleId="Numeropagina">
    <w:name w:val="page number"/>
    <w:basedOn w:val="Carpredefinitoparagrafo"/>
    <w:uiPriority w:val="99"/>
    <w:unhideWhenUsed w:val="1"/>
    <w:rsid w:val="0000092F"/>
  </w:style>
  <w:style w:type="paragraph" w:styleId="Titolo">
    <w:name w:val="Title"/>
    <w:basedOn w:val="Normale"/>
    <w:link w:val="TitoloCarattere"/>
    <w:qFormat w:val="1"/>
    <w:rsid w:val="00D1096E"/>
    <w:pPr>
      <w:widowControl w:val="1"/>
      <w:tabs>
        <w:tab w:val="left" w:pos="360"/>
      </w:tabs>
      <w:overflowPunct w:val="0"/>
      <w:autoSpaceDE w:val="0"/>
      <w:autoSpaceDN w:val="0"/>
      <w:adjustRightInd w:val="0"/>
      <w:jc w:val="center"/>
      <w:textAlignment w:val="baseline"/>
    </w:pPr>
    <w:rPr>
      <w:rFonts w:ascii="Arial" w:cs="Times New Roman" w:eastAsia="Times New Roman" w:hAnsi="Arial"/>
      <w:b w:val="1"/>
      <w:sz w:val="24"/>
      <w:szCs w:val="20"/>
      <w:lang w:eastAsia="it-IT" w:val="it-IT"/>
    </w:rPr>
  </w:style>
  <w:style w:type="character" w:styleId="TitoloCarattere" w:customStyle="1">
    <w:name w:val="Titolo Carattere"/>
    <w:basedOn w:val="Carpredefinitoparagrafo"/>
    <w:link w:val="Titolo"/>
    <w:rsid w:val="00D1096E"/>
    <w:rPr>
      <w:rFonts w:ascii="Arial" w:cs="Times New Roman" w:eastAsia="Times New Roman" w:hAnsi="Arial"/>
      <w:b w:val="1"/>
      <w:sz w:val="24"/>
      <w:szCs w:val="20"/>
      <w:lang w:eastAsia="it-IT"/>
    </w:rPr>
  </w:style>
  <w:style w:type="paragraph" w:styleId="BodyText32" w:customStyle="1">
    <w:name w:val="Body Text 32"/>
    <w:basedOn w:val="Normale"/>
    <w:rsid w:val="00D1096E"/>
    <w:pPr>
      <w:widowControl w:val="1"/>
      <w:jc w:val="both"/>
    </w:pPr>
    <w:rPr>
      <w:rFonts w:ascii="Arial" w:cs="Times New Roman" w:eastAsia="Times New Roman" w:hAnsi="Arial"/>
      <w:b w:val="1"/>
      <w:sz w:val="24"/>
      <w:szCs w:val="20"/>
      <w:lang w:eastAsia="it-IT"/>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80" w:before="360" w:line="240" w:lineRule="auto"/>
      <w:ind w:left="0" w:right="0" w:firstLine="0"/>
      <w:jc w:val="left"/>
    </w:pPr>
    <w:rPr>
      <w:rFonts w:ascii="Georgia" w:cs="Georgia" w:eastAsia="Georgia" w:hAnsi="Georgia"/>
      <w:b w:val="0"/>
      <w:i w:val="1"/>
      <w:smallCaps w:val="0"/>
      <w:strike w:val="0"/>
      <w:color w:val="666666"/>
      <w:sz w:val="48"/>
      <w:szCs w:val="48"/>
      <w:u w:val="none"/>
      <w:shd w:fill="auto" w:val="clear"/>
      <w:vertAlign w:val="baseline"/>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2.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gu8GrQFDMeV+3YD3aNGpLT5zMyw==">AMUW2mXOWhWzw7VOF7Sv/TQw+GIPfPI8gtuMXVVRJ6cOvvWrARUHmi6Q6TajyDBsSLzqw5OOSAISb/cYPkb93Gi3PVn/DNWgmUvuRz7WnVT7CeInlVz3iAwNbBxCl32zNz1wazsf4/Po</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2020-10-08T10:54:00Z</dcterms:created>
  <dc:creator>Giuliano Polenzani</dc:creator>
</cp:coreProperties>
</file>